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54" w:rsidRPr="00656F57" w:rsidRDefault="008A0460" w:rsidP="009E7C9D">
      <w:pPr>
        <w:ind w:left="-284" w:right="-44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56F57">
        <w:rPr>
          <w:rFonts w:ascii="Times New Roman" w:hAnsi="Times New Roman" w:cs="Times New Roman"/>
          <w:b/>
          <w:sz w:val="20"/>
          <w:szCs w:val="20"/>
        </w:rPr>
        <w:t>Lauriane WITH</w:t>
      </w:r>
      <w:r w:rsidR="00BD0305" w:rsidRPr="00656F5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D0305" w:rsidRPr="00656F57">
        <w:rPr>
          <w:rFonts w:ascii="Times New Roman" w:hAnsi="Times New Roman" w:cs="Times New Roman"/>
          <w:sz w:val="20"/>
          <w:szCs w:val="20"/>
        </w:rPr>
        <w:t>Docteur en Histoire</w:t>
      </w:r>
    </w:p>
    <w:p w:rsidR="00BD0305" w:rsidRPr="009B2765" w:rsidRDefault="00BD0305" w:rsidP="004D54F9">
      <w:pPr>
        <w:pStyle w:val="Paragraphedeliste"/>
        <w:numPr>
          <w:ilvl w:val="0"/>
          <w:numId w:val="4"/>
        </w:numPr>
        <w:ind w:left="284" w:right="1" w:hanging="426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Historienne des risques naturels au Conseil Départemental du Haut-Rhin, Service « Rivières et barrages »</w:t>
      </w:r>
      <w:r w:rsidR="00740A8D">
        <w:rPr>
          <w:rFonts w:ascii="Times New Roman" w:hAnsi="Times New Roman" w:cs="Times New Roman"/>
          <w:sz w:val="18"/>
          <w:szCs w:val="18"/>
        </w:rPr>
        <w:t>.</w:t>
      </w:r>
    </w:p>
    <w:p w:rsidR="008A0460" w:rsidRPr="009B2765" w:rsidRDefault="00BD0305" w:rsidP="004D54F9">
      <w:pPr>
        <w:pStyle w:val="Paragraphedeliste"/>
        <w:numPr>
          <w:ilvl w:val="0"/>
          <w:numId w:val="4"/>
        </w:numPr>
        <w:ind w:left="284" w:right="1" w:hanging="426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Chercheur associé au CRESAT (EA 3436) – Université de Haute-Alsace (UHA), Mulhouse.</w:t>
      </w:r>
    </w:p>
    <w:p w:rsidR="005138EA" w:rsidRDefault="005138EA" w:rsidP="004D54F9">
      <w:pPr>
        <w:ind w:left="284" w:right="-449" w:hanging="426"/>
        <w:jc w:val="both"/>
        <w:rPr>
          <w:rFonts w:cs="Times New Roman"/>
          <w:color w:val="FF0000"/>
          <w:sz w:val="18"/>
          <w:szCs w:val="18"/>
        </w:rPr>
      </w:pPr>
    </w:p>
    <w:p w:rsidR="005F7A5A" w:rsidRPr="0049279E" w:rsidRDefault="005F7A5A" w:rsidP="004D54F9">
      <w:pPr>
        <w:ind w:left="284" w:right="-449" w:hanging="426"/>
        <w:jc w:val="both"/>
        <w:rPr>
          <w:rFonts w:cs="Times New Roman"/>
          <w:color w:val="FF0000"/>
          <w:sz w:val="18"/>
          <w:szCs w:val="18"/>
        </w:rPr>
      </w:pPr>
    </w:p>
    <w:p w:rsidR="001759A0" w:rsidRPr="009B2765" w:rsidRDefault="001759A0" w:rsidP="004D54F9">
      <w:pPr>
        <w:ind w:left="-284" w:right="-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>TITRE DE LA THESE </w:t>
      </w:r>
    </w:p>
    <w:p w:rsidR="000704BD" w:rsidRPr="009B2765" w:rsidRDefault="000704BD" w:rsidP="004D54F9">
      <w:pPr>
        <w:ind w:left="-142" w:right="-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« </w:t>
      </w:r>
      <w:r w:rsidRPr="009B2765">
        <w:rPr>
          <w:rFonts w:ascii="Times New Roman" w:hAnsi="Times New Roman" w:cs="Times New Roman"/>
          <w:i/>
          <w:sz w:val="18"/>
          <w:szCs w:val="18"/>
        </w:rPr>
        <w:t>Approche géohistorique de la gestion et de la prévention du risque d’inondation : le cas de la vallée de la Lauch (Haut-Rhin), de 1778 à nos jours</w:t>
      </w:r>
      <w:r w:rsidRPr="009B2765">
        <w:rPr>
          <w:rFonts w:ascii="Times New Roman" w:hAnsi="Times New Roman" w:cs="Times New Roman"/>
          <w:sz w:val="18"/>
          <w:szCs w:val="18"/>
        </w:rPr>
        <w:t> »</w:t>
      </w:r>
      <w:r w:rsidR="001759A0" w:rsidRPr="009B2765">
        <w:rPr>
          <w:rFonts w:ascii="Times New Roman" w:hAnsi="Times New Roman" w:cs="Times New Roman"/>
          <w:sz w:val="18"/>
          <w:szCs w:val="18"/>
        </w:rPr>
        <w:t>, Université de Haute-Alsace (UHA), Mulhouse</w:t>
      </w:r>
      <w:r w:rsidR="00CE00FD">
        <w:rPr>
          <w:rFonts w:ascii="Times New Roman" w:hAnsi="Times New Roman" w:cs="Times New Roman"/>
          <w:sz w:val="18"/>
          <w:szCs w:val="18"/>
        </w:rPr>
        <w:t>,</w:t>
      </w:r>
      <w:r w:rsidR="001759A0" w:rsidRPr="009B2765">
        <w:rPr>
          <w:rFonts w:ascii="Times New Roman" w:hAnsi="Times New Roman" w:cs="Times New Roman"/>
          <w:sz w:val="18"/>
          <w:szCs w:val="18"/>
        </w:rPr>
        <w:t xml:space="preserve"> 2014.</w:t>
      </w:r>
      <w:r w:rsidR="00883AEA" w:rsidRPr="009B27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04BD" w:rsidRPr="009B2765" w:rsidRDefault="000704BD" w:rsidP="004D54F9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  <w:u w:val="single"/>
        </w:rPr>
        <w:t>Composition du jury</w:t>
      </w:r>
      <w:r w:rsidRPr="009B2765">
        <w:rPr>
          <w:rFonts w:ascii="Times New Roman" w:hAnsi="Times New Roman" w:cs="Times New Roman"/>
          <w:sz w:val="18"/>
          <w:szCs w:val="18"/>
        </w:rPr>
        <w:t xml:space="preserve"> :  </w:t>
      </w:r>
    </w:p>
    <w:p w:rsidR="000704BD" w:rsidRPr="009B2765" w:rsidRDefault="001759A0" w:rsidP="004D54F9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Président</w:t>
      </w:r>
      <w:r w:rsidR="000704BD" w:rsidRPr="009B2765">
        <w:rPr>
          <w:rFonts w:ascii="Times New Roman" w:hAnsi="Times New Roman" w:cs="Times New Roman"/>
          <w:sz w:val="18"/>
          <w:szCs w:val="18"/>
        </w:rPr>
        <w:t> : Emmanuel GARN</w:t>
      </w:r>
      <w:r w:rsidRPr="009B2765">
        <w:rPr>
          <w:rFonts w:ascii="Times New Roman" w:hAnsi="Times New Roman" w:cs="Times New Roman"/>
          <w:sz w:val="18"/>
          <w:szCs w:val="18"/>
        </w:rPr>
        <w:t>IER, MCF HDR d’histoire moderne, Université de</w:t>
      </w:r>
      <w:r w:rsidR="000704BD" w:rsidRPr="009B2765">
        <w:rPr>
          <w:rFonts w:ascii="Times New Roman" w:hAnsi="Times New Roman" w:cs="Times New Roman"/>
          <w:sz w:val="18"/>
          <w:szCs w:val="18"/>
        </w:rPr>
        <w:t xml:space="preserve"> Caen – IUF. </w:t>
      </w:r>
    </w:p>
    <w:p w:rsidR="000704BD" w:rsidRPr="009B2765" w:rsidRDefault="000704BD" w:rsidP="004D54F9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Rapporteur</w:t>
      </w:r>
      <w:r w:rsidR="00CE00FD">
        <w:rPr>
          <w:rFonts w:ascii="Times New Roman" w:hAnsi="Times New Roman" w:cs="Times New Roman"/>
          <w:sz w:val="18"/>
          <w:szCs w:val="18"/>
        </w:rPr>
        <w:t xml:space="preserve"> 1</w:t>
      </w:r>
      <w:r w:rsidRPr="009B2765">
        <w:rPr>
          <w:rFonts w:ascii="Times New Roman" w:hAnsi="Times New Roman" w:cs="Times New Roman"/>
          <w:sz w:val="18"/>
          <w:szCs w:val="18"/>
        </w:rPr>
        <w:t> : Anne-Marie GRANET-ABISSET</w:t>
      </w:r>
      <w:r w:rsidR="001759A0" w:rsidRPr="009B2765">
        <w:rPr>
          <w:rFonts w:ascii="Times New Roman" w:hAnsi="Times New Roman" w:cs="Times New Roman"/>
          <w:sz w:val="18"/>
          <w:szCs w:val="18"/>
        </w:rPr>
        <w:t>, PR d’histoire contemporaine, Université de</w:t>
      </w:r>
      <w:r w:rsidRPr="009B2765">
        <w:rPr>
          <w:rFonts w:ascii="Times New Roman" w:hAnsi="Times New Roman" w:cs="Times New Roman"/>
          <w:sz w:val="18"/>
          <w:szCs w:val="18"/>
        </w:rPr>
        <w:t xml:space="preserve"> Grenoble.</w:t>
      </w:r>
    </w:p>
    <w:p w:rsidR="000704BD" w:rsidRPr="009B2765" w:rsidRDefault="000704BD" w:rsidP="004D54F9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Rapporteur </w:t>
      </w:r>
      <w:r w:rsidR="00CE00FD">
        <w:rPr>
          <w:rFonts w:ascii="Times New Roman" w:hAnsi="Times New Roman" w:cs="Times New Roman"/>
          <w:sz w:val="18"/>
          <w:szCs w:val="18"/>
        </w:rPr>
        <w:t xml:space="preserve">2 </w:t>
      </w:r>
      <w:r w:rsidRPr="009B2765">
        <w:rPr>
          <w:rFonts w:ascii="Times New Roman" w:hAnsi="Times New Roman" w:cs="Times New Roman"/>
          <w:sz w:val="18"/>
          <w:szCs w:val="18"/>
        </w:rPr>
        <w:t xml:space="preserve">: Laurent </w:t>
      </w:r>
      <w:r w:rsidR="001759A0" w:rsidRPr="009B2765">
        <w:rPr>
          <w:rFonts w:ascii="Times New Roman" w:hAnsi="Times New Roman" w:cs="Times New Roman"/>
          <w:sz w:val="18"/>
          <w:szCs w:val="18"/>
        </w:rPr>
        <w:t>SCHMITT, PR de géographie, Université de</w:t>
      </w:r>
      <w:r w:rsidRPr="009B2765">
        <w:rPr>
          <w:rFonts w:ascii="Times New Roman" w:hAnsi="Times New Roman" w:cs="Times New Roman"/>
          <w:sz w:val="18"/>
          <w:szCs w:val="18"/>
        </w:rPr>
        <w:t xml:space="preserve"> Strasbourg.</w:t>
      </w:r>
    </w:p>
    <w:p w:rsidR="000704BD" w:rsidRPr="009B2765" w:rsidRDefault="000704BD" w:rsidP="004D54F9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Co-directeur</w:t>
      </w:r>
      <w:r w:rsidR="002617A1" w:rsidRPr="009B2765">
        <w:rPr>
          <w:rFonts w:ascii="Times New Roman" w:hAnsi="Times New Roman" w:cs="Times New Roman"/>
          <w:sz w:val="18"/>
          <w:szCs w:val="18"/>
        </w:rPr>
        <w:t>s</w:t>
      </w:r>
      <w:r w:rsidR="009B2765" w:rsidRPr="009B2765">
        <w:rPr>
          <w:rFonts w:ascii="Times New Roman" w:hAnsi="Times New Roman" w:cs="Times New Roman"/>
          <w:sz w:val="18"/>
          <w:szCs w:val="18"/>
        </w:rPr>
        <w:t xml:space="preserve"> </w:t>
      </w:r>
      <w:r w:rsidRPr="009B2765">
        <w:rPr>
          <w:rFonts w:ascii="Times New Roman" w:hAnsi="Times New Roman" w:cs="Times New Roman"/>
          <w:sz w:val="18"/>
          <w:szCs w:val="18"/>
        </w:rPr>
        <w:t>: Nicolas STOSKOPF, PR d’his</w:t>
      </w:r>
      <w:r w:rsidR="001759A0" w:rsidRPr="009B2765">
        <w:rPr>
          <w:rFonts w:ascii="Times New Roman" w:hAnsi="Times New Roman" w:cs="Times New Roman"/>
          <w:sz w:val="18"/>
          <w:szCs w:val="18"/>
        </w:rPr>
        <w:t>toire contemporaine</w:t>
      </w:r>
      <w:r w:rsidR="00740A8D">
        <w:rPr>
          <w:rFonts w:ascii="Times New Roman" w:hAnsi="Times New Roman" w:cs="Times New Roman"/>
          <w:sz w:val="18"/>
          <w:szCs w:val="18"/>
        </w:rPr>
        <w:t xml:space="preserve"> </w:t>
      </w:r>
      <w:r w:rsidR="002617A1" w:rsidRPr="009B2765">
        <w:rPr>
          <w:rFonts w:ascii="Times New Roman" w:hAnsi="Times New Roman" w:cs="Times New Roman"/>
          <w:sz w:val="18"/>
          <w:szCs w:val="18"/>
        </w:rPr>
        <w:t xml:space="preserve">et </w:t>
      </w:r>
      <w:r w:rsidRPr="009B2765">
        <w:rPr>
          <w:rFonts w:ascii="Times New Roman" w:hAnsi="Times New Roman" w:cs="Times New Roman"/>
          <w:sz w:val="18"/>
          <w:szCs w:val="18"/>
        </w:rPr>
        <w:t xml:space="preserve">Brice </w:t>
      </w:r>
      <w:r w:rsidR="001759A0" w:rsidRPr="009B2765">
        <w:rPr>
          <w:rFonts w:ascii="Times New Roman" w:hAnsi="Times New Roman" w:cs="Times New Roman"/>
          <w:sz w:val="18"/>
          <w:szCs w:val="18"/>
        </w:rPr>
        <w:t>MARTI</w:t>
      </w:r>
      <w:r w:rsidR="002617A1" w:rsidRPr="009B2765">
        <w:rPr>
          <w:rFonts w:ascii="Times New Roman" w:hAnsi="Times New Roman" w:cs="Times New Roman"/>
          <w:sz w:val="18"/>
          <w:szCs w:val="18"/>
        </w:rPr>
        <w:t>N, MCF de géographie, UHA</w:t>
      </w:r>
      <w:r w:rsidR="00740A8D">
        <w:rPr>
          <w:rFonts w:ascii="Times New Roman" w:hAnsi="Times New Roman" w:cs="Times New Roman"/>
          <w:sz w:val="18"/>
          <w:szCs w:val="18"/>
        </w:rPr>
        <w:t xml:space="preserve"> </w:t>
      </w:r>
      <w:r w:rsidR="00740A8D" w:rsidRPr="009B2765">
        <w:rPr>
          <w:rFonts w:ascii="Times New Roman" w:hAnsi="Times New Roman" w:cs="Times New Roman"/>
          <w:sz w:val="18"/>
          <w:szCs w:val="18"/>
        </w:rPr>
        <w:t>Mulhouse</w:t>
      </w:r>
      <w:r w:rsidRPr="009B2765">
        <w:rPr>
          <w:rFonts w:ascii="Times New Roman" w:hAnsi="Times New Roman" w:cs="Times New Roman"/>
          <w:sz w:val="18"/>
          <w:szCs w:val="18"/>
        </w:rPr>
        <w:t>.</w:t>
      </w:r>
    </w:p>
    <w:p w:rsidR="00312873" w:rsidRDefault="000704BD" w:rsidP="00312873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Invité : Régis CREUSOT, Ingénieur ENGEES, DREAL Alsace.    </w:t>
      </w:r>
    </w:p>
    <w:p w:rsidR="00312873" w:rsidRPr="00312873" w:rsidRDefault="000704BD" w:rsidP="00312873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Thèse nominée au « Prix Pierre Massé 2014 » de la Société Hydrotechnique de France, Paris. </w:t>
      </w:r>
      <w:r w:rsidR="00312873" w:rsidRPr="00312873">
        <w:rPr>
          <w:rFonts w:ascii="Times New Roman" w:hAnsi="Times New Roman" w:cs="Times New Roman"/>
          <w:sz w:val="18"/>
          <w:szCs w:val="18"/>
        </w:rPr>
        <w:t>Le</w:t>
      </w:r>
      <w:r w:rsidR="00650FF6">
        <w:rPr>
          <w:rFonts w:ascii="Times New Roman" w:hAnsi="Times New Roman" w:cs="Times New Roman"/>
          <w:sz w:val="18"/>
          <w:szCs w:val="18"/>
        </w:rPr>
        <w:t xml:space="preserve"> manuscrit</w:t>
      </w:r>
      <w:r w:rsidR="00312873">
        <w:rPr>
          <w:rFonts w:ascii="Times New Roman" w:hAnsi="Times New Roman" w:cs="Times New Roman"/>
          <w:sz w:val="18"/>
          <w:szCs w:val="18"/>
        </w:rPr>
        <w:t xml:space="preserve"> </w:t>
      </w:r>
      <w:r w:rsidR="00312873" w:rsidRPr="00312873">
        <w:rPr>
          <w:rFonts w:ascii="Times New Roman" w:hAnsi="Times New Roman" w:cs="Times New Roman"/>
          <w:sz w:val="18"/>
          <w:szCs w:val="18"/>
        </w:rPr>
        <w:t xml:space="preserve">sera publié </w:t>
      </w:r>
      <w:r w:rsidR="002617A1" w:rsidRPr="009B2765">
        <w:rPr>
          <w:rFonts w:ascii="Times New Roman" w:hAnsi="Times New Roman" w:cs="Times New Roman"/>
          <w:sz w:val="18"/>
          <w:szCs w:val="18"/>
        </w:rPr>
        <w:t>courant 2017</w:t>
      </w:r>
      <w:r w:rsidR="002617A1" w:rsidRPr="009B27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2873" w:rsidRPr="00312873">
        <w:rPr>
          <w:rFonts w:ascii="Times New Roman" w:hAnsi="Times New Roman" w:cs="Times New Roman"/>
          <w:iCs/>
          <w:sz w:val="18"/>
          <w:szCs w:val="18"/>
        </w:rPr>
        <w:t>par</w:t>
      </w:r>
      <w:r w:rsidR="00312873" w:rsidRPr="00312873">
        <w:rPr>
          <w:rFonts w:ascii="Times New Roman" w:hAnsi="Times New Roman" w:cs="Times New Roman"/>
          <w:sz w:val="18"/>
          <w:szCs w:val="18"/>
        </w:rPr>
        <w:t xml:space="preserve"> la Société Savante d’Alsace</w:t>
      </w:r>
      <w:r w:rsidR="00312873" w:rsidRPr="009B2765">
        <w:rPr>
          <w:rFonts w:ascii="Times New Roman" w:hAnsi="Times New Roman" w:cs="Times New Roman"/>
          <w:sz w:val="18"/>
          <w:szCs w:val="18"/>
        </w:rPr>
        <w:t xml:space="preserve"> </w:t>
      </w:r>
      <w:r w:rsidR="002617A1" w:rsidRPr="009B2765">
        <w:rPr>
          <w:rFonts w:ascii="Times New Roman" w:hAnsi="Times New Roman" w:cs="Times New Roman"/>
          <w:sz w:val="18"/>
          <w:szCs w:val="18"/>
        </w:rPr>
        <w:t>sous le titre : «</w:t>
      </w:r>
      <w:r w:rsidR="002617A1" w:rsidRPr="009B2765">
        <w:rPr>
          <w:rFonts w:ascii="Times New Roman" w:hAnsi="Times New Roman" w:cs="Times New Roman"/>
          <w:b/>
          <w:sz w:val="18"/>
          <w:szCs w:val="18"/>
        </w:rPr>
        <w:t> </w:t>
      </w:r>
      <w:r w:rsidR="002617A1" w:rsidRPr="009B2765">
        <w:rPr>
          <w:rStyle w:val="Accentuation"/>
          <w:rFonts w:ascii="Times New Roman" w:hAnsi="Times New Roman" w:cs="Times New Roman"/>
          <w:sz w:val="18"/>
          <w:szCs w:val="18"/>
          <w:shd w:val="clear" w:color="auto" w:fill="FFFFFF"/>
        </w:rPr>
        <w:t>La Lauch entre caprices et colères - Histoire</w:t>
      </w:r>
      <w:r w:rsidR="002617A1" w:rsidRPr="009B2765">
        <w:rPr>
          <w:rStyle w:val="Accentuation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> </w:t>
      </w:r>
      <w:r w:rsidR="002617A1" w:rsidRPr="009B2765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des inondations de 1778 à nos jours »</w:t>
      </w:r>
      <w:r w:rsidR="009B2765" w:rsidRPr="009B2765">
        <w:rPr>
          <w:rFonts w:ascii="Times New Roman" w:hAnsi="Times New Roman" w:cs="Times New Roman"/>
          <w:sz w:val="18"/>
          <w:szCs w:val="18"/>
        </w:rPr>
        <w:t>.</w:t>
      </w:r>
    </w:p>
    <w:p w:rsidR="000704BD" w:rsidRPr="009B2765" w:rsidRDefault="000704BD" w:rsidP="004D54F9">
      <w:pPr>
        <w:ind w:right="-449"/>
        <w:jc w:val="both"/>
        <w:rPr>
          <w:rFonts w:ascii="Times New Roman" w:hAnsi="Times New Roman" w:cs="Times New Roman"/>
          <w:sz w:val="18"/>
          <w:szCs w:val="18"/>
        </w:rPr>
      </w:pPr>
    </w:p>
    <w:p w:rsidR="000704BD" w:rsidRPr="009B2765" w:rsidRDefault="000704BD" w:rsidP="004D54F9">
      <w:pPr>
        <w:ind w:left="-284" w:right="-44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>FORMATION UNIVERSITAIRE</w:t>
      </w:r>
    </w:p>
    <w:p w:rsidR="000704BD" w:rsidRPr="009B2765" w:rsidRDefault="000704BD" w:rsidP="004D54F9">
      <w:pPr>
        <w:pStyle w:val="Paragraphedeliste"/>
        <w:numPr>
          <w:ilvl w:val="0"/>
          <w:numId w:val="2"/>
        </w:numPr>
        <w:ind w:left="284" w:right="-5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2765">
        <w:rPr>
          <w:rFonts w:ascii="Times New Roman" w:hAnsi="Times New Roman" w:cs="Times New Roman"/>
          <w:bCs/>
          <w:sz w:val="18"/>
          <w:szCs w:val="18"/>
        </w:rPr>
        <w:t>Qualifiée aux fonctions de MCF en Histoire (22</w:t>
      </w:r>
      <w:r w:rsidRPr="009B2765">
        <w:rPr>
          <w:rFonts w:ascii="Times New Roman" w:hAnsi="Times New Roman" w:cs="Times New Roman"/>
          <w:bCs/>
          <w:sz w:val="18"/>
          <w:szCs w:val="18"/>
          <w:vertAlign w:val="superscript"/>
        </w:rPr>
        <w:t>e</w:t>
      </w:r>
      <w:r w:rsidRPr="009B2765">
        <w:rPr>
          <w:rFonts w:ascii="Times New Roman" w:hAnsi="Times New Roman" w:cs="Times New Roman"/>
          <w:bCs/>
          <w:sz w:val="18"/>
          <w:szCs w:val="18"/>
        </w:rPr>
        <w:t xml:space="preserve"> section CNU), 2015.</w:t>
      </w:r>
    </w:p>
    <w:p w:rsidR="000704BD" w:rsidRPr="009B2765" w:rsidRDefault="000704BD" w:rsidP="004D54F9">
      <w:pPr>
        <w:pStyle w:val="Paragraphedeliste"/>
        <w:numPr>
          <w:ilvl w:val="0"/>
          <w:numId w:val="2"/>
        </w:numPr>
        <w:ind w:left="284" w:right="-5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D</w:t>
      </w:r>
      <w:r w:rsidRPr="009B2765">
        <w:rPr>
          <w:rFonts w:ascii="Times New Roman" w:hAnsi="Times New Roman" w:cs="Times New Roman"/>
          <w:bCs/>
          <w:sz w:val="18"/>
          <w:szCs w:val="18"/>
        </w:rPr>
        <w:t>octorat</w:t>
      </w:r>
      <w:r w:rsidRPr="009B2765">
        <w:rPr>
          <w:rFonts w:ascii="Times New Roman" w:hAnsi="Times New Roman" w:cs="Times New Roman"/>
          <w:sz w:val="18"/>
          <w:szCs w:val="18"/>
        </w:rPr>
        <w:t xml:space="preserve"> en</w:t>
      </w:r>
      <w:r w:rsidR="00740A8D">
        <w:rPr>
          <w:rFonts w:ascii="Times New Roman" w:hAnsi="Times New Roman" w:cs="Times New Roman"/>
          <w:sz w:val="18"/>
          <w:szCs w:val="18"/>
        </w:rPr>
        <w:t xml:space="preserve"> Histoire du monde contemporain</w:t>
      </w:r>
      <w:r w:rsidR="00740A8D" w:rsidRPr="00740A8D">
        <w:rPr>
          <w:rFonts w:ascii="Times New Roman" w:hAnsi="Times New Roman" w:cs="Times New Roman"/>
          <w:sz w:val="18"/>
          <w:szCs w:val="18"/>
        </w:rPr>
        <w:t xml:space="preserve"> </w:t>
      </w:r>
      <w:r w:rsidR="00740A8D" w:rsidRPr="009B2765">
        <w:rPr>
          <w:rFonts w:ascii="Times New Roman" w:hAnsi="Times New Roman" w:cs="Times New Roman"/>
          <w:sz w:val="18"/>
          <w:szCs w:val="18"/>
        </w:rPr>
        <w:t>– UHA Mulhouse</w:t>
      </w:r>
      <w:r w:rsidR="00740A8D">
        <w:rPr>
          <w:rFonts w:ascii="Times New Roman" w:hAnsi="Times New Roman" w:cs="Times New Roman"/>
          <w:sz w:val="18"/>
          <w:szCs w:val="18"/>
        </w:rPr>
        <w:t>,</w:t>
      </w:r>
      <w:r w:rsidRPr="009B2765">
        <w:rPr>
          <w:rFonts w:ascii="Times New Roman" w:hAnsi="Times New Roman" w:cs="Times New Roman"/>
          <w:sz w:val="18"/>
          <w:szCs w:val="18"/>
        </w:rPr>
        <w:t xml:space="preserve"> 2014.</w:t>
      </w:r>
    </w:p>
    <w:p w:rsidR="009028BB" w:rsidRPr="009B2765" w:rsidRDefault="000704BD" w:rsidP="004D54F9">
      <w:pPr>
        <w:pStyle w:val="Paragraphedeliste"/>
        <w:numPr>
          <w:ilvl w:val="0"/>
          <w:numId w:val="2"/>
        </w:numPr>
        <w:ind w:left="284" w:right="-5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2765">
        <w:rPr>
          <w:rFonts w:ascii="Times New Roman" w:hAnsi="Times New Roman" w:cs="Times New Roman"/>
          <w:bCs/>
          <w:sz w:val="18"/>
          <w:szCs w:val="18"/>
        </w:rPr>
        <w:t>Master</w:t>
      </w:r>
      <w:r w:rsidRPr="009B2765">
        <w:rPr>
          <w:rFonts w:ascii="Times New Roman" w:hAnsi="Times New Roman" w:cs="Times New Roman"/>
          <w:sz w:val="18"/>
          <w:szCs w:val="18"/>
        </w:rPr>
        <w:t xml:space="preserve"> d’Histoire, « Format</w:t>
      </w:r>
      <w:r w:rsidR="009028BB" w:rsidRPr="009B2765">
        <w:rPr>
          <w:rFonts w:ascii="Times New Roman" w:hAnsi="Times New Roman" w:cs="Times New Roman"/>
          <w:sz w:val="18"/>
          <w:szCs w:val="18"/>
        </w:rPr>
        <w:t xml:space="preserve">ion des Espaces Européens » </w:t>
      </w:r>
      <w:r w:rsidRPr="009B2765">
        <w:rPr>
          <w:rFonts w:ascii="Times New Roman" w:hAnsi="Times New Roman" w:cs="Times New Roman"/>
          <w:sz w:val="18"/>
          <w:szCs w:val="18"/>
        </w:rPr>
        <w:t>– UHA Mulhouse, 2</w:t>
      </w:r>
      <w:r w:rsidR="009028BB" w:rsidRPr="009B2765">
        <w:rPr>
          <w:rFonts w:ascii="Times New Roman" w:hAnsi="Times New Roman" w:cs="Times New Roman"/>
          <w:sz w:val="18"/>
          <w:szCs w:val="18"/>
        </w:rPr>
        <w:t xml:space="preserve">006.        </w:t>
      </w:r>
    </w:p>
    <w:p w:rsidR="000704BD" w:rsidRPr="009B2765" w:rsidRDefault="009028BB" w:rsidP="004D54F9">
      <w:pPr>
        <w:pStyle w:val="Paragraphedeliste"/>
        <w:numPr>
          <w:ilvl w:val="0"/>
          <w:numId w:val="2"/>
        </w:numPr>
        <w:ind w:left="284" w:right="-5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Maîtrise d’Histoire </w:t>
      </w:r>
      <w:r w:rsidR="000704BD" w:rsidRPr="009B2765">
        <w:rPr>
          <w:rFonts w:ascii="Times New Roman" w:hAnsi="Times New Roman" w:cs="Times New Roman"/>
          <w:sz w:val="18"/>
          <w:szCs w:val="18"/>
        </w:rPr>
        <w:t xml:space="preserve">– UHA Mulhouse, 2005. </w:t>
      </w:r>
    </w:p>
    <w:p w:rsidR="004277B7" w:rsidRPr="009B2765" w:rsidRDefault="004277B7" w:rsidP="004D54F9">
      <w:pPr>
        <w:tabs>
          <w:tab w:val="left" w:pos="684"/>
        </w:tabs>
        <w:ind w:right="-50"/>
        <w:jc w:val="both"/>
        <w:rPr>
          <w:rFonts w:ascii="Times New Roman" w:hAnsi="Times New Roman" w:cs="Times New Roman"/>
          <w:sz w:val="18"/>
          <w:szCs w:val="18"/>
        </w:rPr>
      </w:pPr>
    </w:p>
    <w:p w:rsidR="008A0460" w:rsidRPr="009B2765" w:rsidRDefault="002803DC" w:rsidP="004D54F9">
      <w:pPr>
        <w:pStyle w:val="Titre2"/>
        <w:ind w:left="-284" w:right="-449"/>
        <w:jc w:val="both"/>
        <w:rPr>
          <w:sz w:val="18"/>
          <w:szCs w:val="18"/>
        </w:rPr>
      </w:pPr>
      <w:r w:rsidRPr="009B2765">
        <w:rPr>
          <w:sz w:val="18"/>
          <w:szCs w:val="18"/>
        </w:rPr>
        <w:t>EXPERIENCE PROFESSIONNELLE</w:t>
      </w:r>
    </w:p>
    <w:p w:rsidR="008A0460" w:rsidRPr="009B2765" w:rsidRDefault="008A0460" w:rsidP="004D54F9">
      <w:pPr>
        <w:pStyle w:val="Paragraphedeliste"/>
        <w:numPr>
          <w:ilvl w:val="0"/>
          <w:numId w:val="3"/>
        </w:numPr>
        <w:ind w:left="284" w:right="-50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>2014</w:t>
      </w:r>
      <w:r w:rsidR="002803DC" w:rsidRPr="009B2765">
        <w:rPr>
          <w:rFonts w:ascii="Times New Roman" w:hAnsi="Times New Roman" w:cs="Times New Roman"/>
          <w:b/>
          <w:sz w:val="18"/>
          <w:szCs w:val="18"/>
        </w:rPr>
        <w:t xml:space="preserve"> (nov. - ) :</w:t>
      </w:r>
      <w:r w:rsidRPr="009B27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B2765">
        <w:rPr>
          <w:rFonts w:ascii="Times New Roman" w:hAnsi="Times New Roman" w:cs="Times New Roman"/>
          <w:sz w:val="18"/>
          <w:szCs w:val="18"/>
        </w:rPr>
        <w:t>H</w:t>
      </w:r>
      <w:r w:rsidR="00740A8D">
        <w:rPr>
          <w:rFonts w:ascii="Times New Roman" w:hAnsi="Times New Roman" w:cs="Times New Roman"/>
          <w:sz w:val="18"/>
          <w:szCs w:val="18"/>
        </w:rPr>
        <w:t>istorienne des risques naturels</w:t>
      </w:r>
      <w:r w:rsidR="002803DC" w:rsidRPr="009B2765">
        <w:rPr>
          <w:rFonts w:ascii="Times New Roman" w:hAnsi="Times New Roman" w:cs="Times New Roman"/>
          <w:sz w:val="18"/>
          <w:szCs w:val="18"/>
        </w:rPr>
        <w:t xml:space="preserve"> </w:t>
      </w:r>
      <w:r w:rsidR="00740A8D">
        <w:rPr>
          <w:rFonts w:ascii="Times New Roman" w:hAnsi="Times New Roman" w:cs="Times New Roman"/>
          <w:sz w:val="18"/>
          <w:szCs w:val="18"/>
        </w:rPr>
        <w:t>a</w:t>
      </w:r>
      <w:r w:rsidR="009028BB" w:rsidRPr="009B2765">
        <w:rPr>
          <w:rFonts w:ascii="Times New Roman" w:hAnsi="Times New Roman" w:cs="Times New Roman"/>
          <w:sz w:val="18"/>
          <w:szCs w:val="18"/>
        </w:rPr>
        <w:t xml:space="preserve">u Conseil </w:t>
      </w:r>
      <w:r w:rsidR="002803DC" w:rsidRPr="009B2765">
        <w:rPr>
          <w:rFonts w:ascii="Times New Roman" w:hAnsi="Times New Roman" w:cs="Times New Roman"/>
          <w:sz w:val="18"/>
          <w:szCs w:val="18"/>
        </w:rPr>
        <w:t xml:space="preserve">Départemental </w:t>
      </w:r>
      <w:r w:rsidRPr="009B2765">
        <w:rPr>
          <w:rFonts w:ascii="Times New Roman" w:hAnsi="Times New Roman" w:cs="Times New Roman"/>
          <w:sz w:val="18"/>
          <w:szCs w:val="18"/>
        </w:rPr>
        <w:t>du Haut-Rhin</w:t>
      </w:r>
      <w:r w:rsidR="00740A8D">
        <w:rPr>
          <w:rFonts w:ascii="Times New Roman" w:hAnsi="Times New Roman" w:cs="Times New Roman"/>
          <w:sz w:val="18"/>
          <w:szCs w:val="18"/>
        </w:rPr>
        <w:t>,</w:t>
      </w:r>
      <w:r w:rsidRPr="009B2765">
        <w:rPr>
          <w:rFonts w:ascii="Times New Roman" w:hAnsi="Times New Roman" w:cs="Times New Roman"/>
          <w:sz w:val="18"/>
          <w:szCs w:val="18"/>
        </w:rPr>
        <w:t xml:space="preserve"> </w:t>
      </w:r>
      <w:r w:rsidR="00740A8D" w:rsidRPr="009B2765">
        <w:rPr>
          <w:rFonts w:ascii="Times New Roman" w:hAnsi="Times New Roman" w:cs="Times New Roman"/>
          <w:sz w:val="18"/>
          <w:szCs w:val="18"/>
        </w:rPr>
        <w:t xml:space="preserve">Service </w:t>
      </w:r>
      <w:r w:rsidR="002619C9">
        <w:rPr>
          <w:rFonts w:ascii="Times New Roman" w:hAnsi="Times New Roman" w:cs="Times New Roman"/>
          <w:sz w:val="18"/>
          <w:szCs w:val="18"/>
        </w:rPr>
        <w:t>« </w:t>
      </w:r>
      <w:r w:rsidR="00740A8D" w:rsidRPr="009B2765">
        <w:rPr>
          <w:rFonts w:ascii="Times New Roman" w:hAnsi="Times New Roman" w:cs="Times New Roman"/>
          <w:sz w:val="18"/>
          <w:szCs w:val="18"/>
        </w:rPr>
        <w:t>Rivières et B</w:t>
      </w:r>
      <w:r w:rsidR="00740A8D">
        <w:rPr>
          <w:rFonts w:ascii="Times New Roman" w:hAnsi="Times New Roman" w:cs="Times New Roman"/>
          <w:sz w:val="18"/>
          <w:szCs w:val="18"/>
        </w:rPr>
        <w:t>arrages</w:t>
      </w:r>
      <w:r w:rsidR="002619C9">
        <w:rPr>
          <w:rFonts w:ascii="Times New Roman" w:hAnsi="Times New Roman" w:cs="Times New Roman"/>
          <w:sz w:val="18"/>
          <w:szCs w:val="18"/>
        </w:rPr>
        <w:t> »</w:t>
      </w:r>
      <w:r w:rsidR="00740A8D">
        <w:rPr>
          <w:rFonts w:ascii="Times New Roman" w:hAnsi="Times New Roman" w:cs="Times New Roman"/>
          <w:sz w:val="18"/>
          <w:szCs w:val="18"/>
        </w:rPr>
        <w:t>.</w:t>
      </w:r>
    </w:p>
    <w:p w:rsidR="008A0460" w:rsidRPr="00CE490D" w:rsidRDefault="008A0460" w:rsidP="004D54F9">
      <w:pPr>
        <w:pStyle w:val="Paragraphedeliste"/>
        <w:numPr>
          <w:ilvl w:val="0"/>
          <w:numId w:val="3"/>
        </w:numPr>
        <w:ind w:left="284" w:right="-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90D">
        <w:rPr>
          <w:rFonts w:ascii="Times New Roman" w:hAnsi="Times New Roman" w:cs="Times New Roman"/>
          <w:b/>
          <w:sz w:val="18"/>
          <w:szCs w:val="18"/>
        </w:rPr>
        <w:t>2014</w:t>
      </w:r>
      <w:r w:rsidR="002803DC" w:rsidRPr="00CE490D">
        <w:rPr>
          <w:rFonts w:ascii="Times New Roman" w:hAnsi="Times New Roman" w:cs="Times New Roman"/>
          <w:b/>
          <w:sz w:val="18"/>
          <w:szCs w:val="18"/>
        </w:rPr>
        <w:t xml:space="preserve"> (mai-oct.) </w:t>
      </w:r>
      <w:r w:rsidRPr="00CE490D">
        <w:rPr>
          <w:rFonts w:ascii="Times New Roman" w:hAnsi="Times New Roman" w:cs="Times New Roman"/>
          <w:sz w:val="18"/>
          <w:szCs w:val="18"/>
        </w:rPr>
        <w:t>: Ingénieur d’études</w:t>
      </w:r>
      <w:r w:rsidR="00941CFB" w:rsidRPr="00CE490D">
        <w:rPr>
          <w:rFonts w:ascii="Times New Roman" w:hAnsi="Times New Roman" w:cs="Times New Roman"/>
          <w:sz w:val="18"/>
          <w:szCs w:val="18"/>
        </w:rPr>
        <w:t>,</w:t>
      </w:r>
      <w:r w:rsidRPr="00CE49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E490D">
        <w:rPr>
          <w:rFonts w:ascii="Times New Roman" w:hAnsi="Times New Roman" w:cs="Times New Roman"/>
          <w:sz w:val="18"/>
          <w:szCs w:val="18"/>
        </w:rPr>
        <w:t>pro</w:t>
      </w:r>
      <w:r w:rsidR="00740A8D" w:rsidRPr="00CE490D">
        <w:rPr>
          <w:rFonts w:ascii="Times New Roman" w:hAnsi="Times New Roman" w:cs="Times New Roman"/>
          <w:sz w:val="18"/>
          <w:szCs w:val="18"/>
        </w:rPr>
        <w:t>jet</w:t>
      </w:r>
      <w:r w:rsidR="00941CFB" w:rsidRPr="00CE490D">
        <w:rPr>
          <w:rFonts w:ascii="Times New Roman" w:hAnsi="Times New Roman" w:cs="Times New Roman"/>
          <w:sz w:val="18"/>
          <w:szCs w:val="18"/>
        </w:rPr>
        <w:t xml:space="preserve"> ANR</w:t>
      </w:r>
      <w:r w:rsidR="00740A8D" w:rsidRPr="00CE490D">
        <w:rPr>
          <w:rFonts w:ascii="Times New Roman" w:hAnsi="Times New Roman" w:cs="Times New Roman"/>
          <w:sz w:val="18"/>
          <w:szCs w:val="18"/>
        </w:rPr>
        <w:t>-DFG</w:t>
      </w:r>
      <w:r w:rsidRPr="00CE490D">
        <w:rPr>
          <w:rFonts w:ascii="Times New Roman" w:hAnsi="Times New Roman" w:cs="Times New Roman"/>
          <w:sz w:val="18"/>
          <w:szCs w:val="18"/>
        </w:rPr>
        <w:t xml:space="preserve"> « Transrisk 2 » – UHA Mulhouse</w:t>
      </w:r>
      <w:r w:rsidR="00CE490D" w:rsidRPr="00CE490D">
        <w:rPr>
          <w:rFonts w:ascii="Times New Roman" w:hAnsi="Times New Roman" w:cs="Times New Roman"/>
          <w:sz w:val="18"/>
          <w:szCs w:val="18"/>
        </w:rPr>
        <w:t>.</w:t>
      </w:r>
    </w:p>
    <w:p w:rsidR="008A0460" w:rsidRPr="00CE490D" w:rsidRDefault="008A0460" w:rsidP="004D54F9">
      <w:pPr>
        <w:pStyle w:val="Paragraphedeliste"/>
        <w:numPr>
          <w:ilvl w:val="0"/>
          <w:numId w:val="3"/>
        </w:numPr>
        <w:ind w:left="284" w:right="-51"/>
        <w:jc w:val="both"/>
        <w:rPr>
          <w:rFonts w:ascii="Times New Roman" w:hAnsi="Times New Roman" w:cs="Times New Roman"/>
          <w:sz w:val="18"/>
          <w:szCs w:val="18"/>
        </w:rPr>
      </w:pPr>
      <w:r w:rsidRPr="00CE490D">
        <w:rPr>
          <w:rFonts w:ascii="Times New Roman" w:hAnsi="Times New Roman" w:cs="Times New Roman"/>
          <w:b/>
          <w:sz w:val="18"/>
          <w:szCs w:val="18"/>
        </w:rPr>
        <w:t>2011</w:t>
      </w:r>
      <w:r w:rsidR="002803DC" w:rsidRPr="00CE490D">
        <w:rPr>
          <w:rFonts w:ascii="Times New Roman" w:hAnsi="Times New Roman" w:cs="Times New Roman"/>
          <w:b/>
          <w:sz w:val="18"/>
          <w:szCs w:val="18"/>
        </w:rPr>
        <w:t xml:space="preserve"> (déc.) </w:t>
      </w:r>
      <w:r w:rsidRPr="00CE490D">
        <w:rPr>
          <w:rFonts w:ascii="Times New Roman" w:hAnsi="Times New Roman" w:cs="Times New Roman"/>
          <w:sz w:val="18"/>
          <w:szCs w:val="18"/>
        </w:rPr>
        <w:t>: Ingénieur d’études</w:t>
      </w:r>
      <w:r w:rsidR="00941CFB" w:rsidRPr="00CE490D">
        <w:rPr>
          <w:rFonts w:ascii="Times New Roman" w:hAnsi="Times New Roman" w:cs="Times New Roman"/>
          <w:sz w:val="18"/>
          <w:szCs w:val="18"/>
        </w:rPr>
        <w:t>,</w:t>
      </w:r>
      <w:r w:rsidRPr="00CE490D">
        <w:rPr>
          <w:rFonts w:ascii="Times New Roman" w:hAnsi="Times New Roman" w:cs="Times New Roman"/>
          <w:sz w:val="18"/>
          <w:szCs w:val="18"/>
        </w:rPr>
        <w:t xml:space="preserve"> projet ANR</w:t>
      </w:r>
      <w:r w:rsidR="00740A8D" w:rsidRPr="00CE490D">
        <w:rPr>
          <w:rFonts w:ascii="Times New Roman" w:hAnsi="Times New Roman" w:cs="Times New Roman"/>
          <w:sz w:val="18"/>
          <w:szCs w:val="18"/>
        </w:rPr>
        <w:t>-DFG</w:t>
      </w:r>
      <w:r w:rsidRPr="00CE490D">
        <w:rPr>
          <w:rFonts w:ascii="Times New Roman" w:hAnsi="Times New Roman" w:cs="Times New Roman"/>
          <w:sz w:val="18"/>
          <w:szCs w:val="18"/>
        </w:rPr>
        <w:t xml:space="preserve"> « Transrisk 1 » – UHA Mulhouse</w:t>
      </w:r>
      <w:r w:rsidR="00CE490D" w:rsidRPr="00CE490D">
        <w:rPr>
          <w:rFonts w:ascii="Times New Roman" w:hAnsi="Times New Roman" w:cs="Times New Roman"/>
          <w:sz w:val="18"/>
          <w:szCs w:val="18"/>
        </w:rPr>
        <w:t>.</w:t>
      </w:r>
    </w:p>
    <w:p w:rsidR="008A0460" w:rsidRPr="00CE490D" w:rsidRDefault="008A0460" w:rsidP="004D54F9">
      <w:pPr>
        <w:pStyle w:val="Paragraphedeliste"/>
        <w:numPr>
          <w:ilvl w:val="0"/>
          <w:numId w:val="3"/>
        </w:numPr>
        <w:ind w:left="284" w:right="-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90D">
        <w:rPr>
          <w:rFonts w:ascii="Times New Roman" w:hAnsi="Times New Roman" w:cs="Times New Roman"/>
          <w:b/>
          <w:sz w:val="18"/>
          <w:szCs w:val="18"/>
        </w:rPr>
        <w:t>2011</w:t>
      </w:r>
      <w:r w:rsidR="002803DC" w:rsidRPr="00CE490D">
        <w:rPr>
          <w:rFonts w:ascii="Times New Roman" w:hAnsi="Times New Roman" w:cs="Times New Roman"/>
          <w:b/>
          <w:sz w:val="18"/>
          <w:szCs w:val="18"/>
        </w:rPr>
        <w:t xml:space="preserve"> (mai-juil.) </w:t>
      </w:r>
      <w:r w:rsidRPr="00CE490D">
        <w:rPr>
          <w:rFonts w:ascii="Times New Roman" w:hAnsi="Times New Roman" w:cs="Times New Roman"/>
          <w:sz w:val="18"/>
          <w:szCs w:val="18"/>
        </w:rPr>
        <w:t>:</w:t>
      </w:r>
      <w:r w:rsidRPr="00CE49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1CFB" w:rsidRPr="00CE490D">
        <w:rPr>
          <w:rFonts w:ascii="Times New Roman" w:hAnsi="Times New Roman" w:cs="Times New Roman"/>
          <w:sz w:val="18"/>
          <w:szCs w:val="18"/>
        </w:rPr>
        <w:t>Vacations, lycée Camille Sée à</w:t>
      </w:r>
      <w:r w:rsidR="00CE490D" w:rsidRPr="00CE490D">
        <w:rPr>
          <w:rFonts w:ascii="Times New Roman" w:hAnsi="Times New Roman" w:cs="Times New Roman"/>
          <w:sz w:val="18"/>
          <w:szCs w:val="18"/>
        </w:rPr>
        <w:t xml:space="preserve"> Colmar.</w:t>
      </w:r>
    </w:p>
    <w:p w:rsidR="008A0460" w:rsidRPr="00CE490D" w:rsidRDefault="008A0460" w:rsidP="004D54F9">
      <w:pPr>
        <w:pStyle w:val="Paragraphedeliste"/>
        <w:numPr>
          <w:ilvl w:val="0"/>
          <w:numId w:val="3"/>
        </w:numPr>
        <w:ind w:left="284" w:right="-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90D">
        <w:rPr>
          <w:rFonts w:ascii="Times New Roman" w:hAnsi="Times New Roman" w:cs="Times New Roman"/>
          <w:b/>
          <w:sz w:val="18"/>
          <w:szCs w:val="18"/>
        </w:rPr>
        <w:t>2008</w:t>
      </w:r>
      <w:r w:rsidR="002803DC" w:rsidRPr="00CE490D">
        <w:rPr>
          <w:rFonts w:ascii="Times New Roman" w:hAnsi="Times New Roman" w:cs="Times New Roman"/>
          <w:b/>
          <w:sz w:val="18"/>
          <w:szCs w:val="18"/>
        </w:rPr>
        <w:t xml:space="preserve"> (mai-déc.) </w:t>
      </w:r>
      <w:r w:rsidRPr="00CE490D">
        <w:rPr>
          <w:rFonts w:ascii="Times New Roman" w:hAnsi="Times New Roman" w:cs="Times New Roman"/>
          <w:sz w:val="18"/>
          <w:szCs w:val="18"/>
        </w:rPr>
        <w:t>:</w:t>
      </w:r>
      <w:r w:rsidRPr="00CE49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1CFB" w:rsidRPr="00CE490D">
        <w:rPr>
          <w:rFonts w:ascii="Times New Roman" w:hAnsi="Times New Roman" w:cs="Times New Roman"/>
          <w:sz w:val="18"/>
          <w:szCs w:val="18"/>
        </w:rPr>
        <w:t xml:space="preserve">Vacations, </w:t>
      </w:r>
      <w:r w:rsidRPr="00CE490D">
        <w:rPr>
          <w:rFonts w:ascii="Times New Roman" w:hAnsi="Times New Roman" w:cs="Times New Roman"/>
          <w:sz w:val="18"/>
          <w:szCs w:val="18"/>
        </w:rPr>
        <w:t>projet ANR</w:t>
      </w:r>
      <w:r w:rsidR="00740A8D" w:rsidRPr="00CE490D">
        <w:rPr>
          <w:rFonts w:ascii="Times New Roman" w:hAnsi="Times New Roman" w:cs="Times New Roman"/>
          <w:sz w:val="18"/>
          <w:szCs w:val="18"/>
        </w:rPr>
        <w:t>-DFG</w:t>
      </w:r>
      <w:r w:rsidRPr="00CE490D">
        <w:rPr>
          <w:rFonts w:ascii="Times New Roman" w:hAnsi="Times New Roman" w:cs="Times New Roman"/>
          <w:sz w:val="18"/>
          <w:szCs w:val="18"/>
        </w:rPr>
        <w:t xml:space="preserve"> « Transrisk 1 » – UHA Mulhouse</w:t>
      </w:r>
      <w:r w:rsidR="00CE490D" w:rsidRPr="00CE490D">
        <w:rPr>
          <w:rFonts w:ascii="Times New Roman" w:hAnsi="Times New Roman" w:cs="Times New Roman"/>
          <w:sz w:val="18"/>
          <w:szCs w:val="18"/>
        </w:rPr>
        <w:t>.</w:t>
      </w:r>
    </w:p>
    <w:p w:rsidR="008A0460" w:rsidRPr="009B2765" w:rsidRDefault="008A0460" w:rsidP="004D54F9">
      <w:pPr>
        <w:pStyle w:val="Paragraphedeliste"/>
        <w:numPr>
          <w:ilvl w:val="0"/>
          <w:numId w:val="3"/>
        </w:numPr>
        <w:ind w:left="284" w:right="-50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b/>
          <w:bCs/>
          <w:sz w:val="18"/>
          <w:szCs w:val="18"/>
        </w:rPr>
        <w:t>200</w:t>
      </w:r>
      <w:r w:rsidR="001759A0" w:rsidRPr="009B2765">
        <w:rPr>
          <w:rFonts w:ascii="Times New Roman" w:hAnsi="Times New Roman" w:cs="Times New Roman"/>
          <w:b/>
          <w:bCs/>
          <w:sz w:val="18"/>
          <w:szCs w:val="18"/>
        </w:rPr>
        <w:t xml:space="preserve">4-2006 </w:t>
      </w:r>
      <w:r w:rsidRPr="009B2765">
        <w:rPr>
          <w:rFonts w:ascii="Times New Roman" w:hAnsi="Times New Roman" w:cs="Times New Roman"/>
          <w:sz w:val="18"/>
          <w:szCs w:val="18"/>
        </w:rPr>
        <w:t>: Emploi d’été au service d’archéologie du Conseil Général du Haut-Rhin. Chantier de fouilles de Biesheim sous la direction de Michel Reddé</w:t>
      </w:r>
      <w:r w:rsidR="001759A0" w:rsidRPr="009B2765">
        <w:rPr>
          <w:rFonts w:ascii="Times New Roman" w:hAnsi="Times New Roman" w:cs="Times New Roman"/>
          <w:sz w:val="18"/>
          <w:szCs w:val="18"/>
        </w:rPr>
        <w:t>, archéologue, philologue et historien.</w:t>
      </w:r>
    </w:p>
    <w:p w:rsidR="0036170A" w:rsidRPr="009B2765" w:rsidRDefault="0036170A" w:rsidP="004D54F9">
      <w:pPr>
        <w:ind w:right="-50"/>
        <w:jc w:val="both"/>
        <w:rPr>
          <w:rFonts w:ascii="Times New Roman" w:hAnsi="Times New Roman" w:cs="Times New Roman"/>
          <w:sz w:val="18"/>
          <w:szCs w:val="18"/>
        </w:rPr>
      </w:pPr>
    </w:p>
    <w:p w:rsidR="00D75409" w:rsidRPr="009B2765" w:rsidRDefault="00D75409" w:rsidP="004D54F9">
      <w:pPr>
        <w:ind w:left="-284" w:right="-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 xml:space="preserve">ACTIVITE DE </w:t>
      </w:r>
      <w:r w:rsidR="0040308A" w:rsidRPr="009B2765">
        <w:rPr>
          <w:rFonts w:ascii="Times New Roman" w:hAnsi="Times New Roman" w:cs="Times New Roman"/>
          <w:b/>
          <w:sz w:val="18"/>
          <w:szCs w:val="18"/>
        </w:rPr>
        <w:t xml:space="preserve">RECHERCHE – PROJETS </w:t>
      </w:r>
    </w:p>
    <w:p w:rsidR="0040308A" w:rsidRPr="009B2765" w:rsidRDefault="003F2AF4" w:rsidP="004D54F9">
      <w:pPr>
        <w:pStyle w:val="Paragraphedeliste"/>
        <w:numPr>
          <w:ilvl w:val="0"/>
          <w:numId w:val="9"/>
        </w:numPr>
        <w:ind w:left="284" w:right="-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</w:t>
      </w:r>
      <w:r w:rsidR="0040308A" w:rsidRPr="009B2765">
        <w:rPr>
          <w:rFonts w:ascii="Times New Roman" w:hAnsi="Times New Roman" w:cs="Times New Roman"/>
          <w:b/>
          <w:sz w:val="18"/>
          <w:szCs w:val="18"/>
        </w:rPr>
        <w:t>hèmes de recherche</w:t>
      </w:r>
      <w:r w:rsidR="0040308A" w:rsidRPr="00713330">
        <w:rPr>
          <w:rFonts w:ascii="Times New Roman" w:hAnsi="Times New Roman" w:cs="Times New Roman"/>
          <w:sz w:val="18"/>
          <w:szCs w:val="18"/>
        </w:rPr>
        <w:t> :</w:t>
      </w:r>
      <w:r w:rsidR="0040308A" w:rsidRPr="009B27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308A" w:rsidRPr="009B2765">
        <w:rPr>
          <w:rFonts w:ascii="Times New Roman" w:hAnsi="Times New Roman" w:cs="Times New Roman"/>
          <w:sz w:val="18"/>
          <w:szCs w:val="18"/>
        </w:rPr>
        <w:t>Géohistoire des risques - Aléa inondation - Mémoires et perceptions - Retour d’expérience - Cartographie.</w:t>
      </w:r>
    </w:p>
    <w:p w:rsidR="0068483E" w:rsidRPr="009B2765" w:rsidRDefault="0036170A" w:rsidP="004D54F9">
      <w:pPr>
        <w:pStyle w:val="Paragraphedeliste"/>
        <w:numPr>
          <w:ilvl w:val="0"/>
          <w:numId w:val="8"/>
        </w:numPr>
        <w:ind w:left="284" w:right="-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>2014-2017</w:t>
      </w:r>
      <w:r w:rsidRPr="009B2765">
        <w:rPr>
          <w:rFonts w:ascii="Times New Roman" w:hAnsi="Times New Roman" w:cs="Times New Roman"/>
          <w:sz w:val="18"/>
          <w:szCs w:val="18"/>
        </w:rPr>
        <w:t> : Programme ANR</w:t>
      </w:r>
      <w:r w:rsidR="0068483E" w:rsidRPr="009B2765">
        <w:rPr>
          <w:rFonts w:ascii="Times New Roman" w:hAnsi="Times New Roman" w:cs="Times New Roman"/>
          <w:sz w:val="18"/>
          <w:szCs w:val="18"/>
        </w:rPr>
        <w:t>-DFG</w:t>
      </w:r>
      <w:r w:rsidRPr="009B2765">
        <w:rPr>
          <w:rFonts w:ascii="Times New Roman" w:hAnsi="Times New Roman" w:cs="Times New Roman"/>
          <w:sz w:val="18"/>
          <w:szCs w:val="18"/>
        </w:rPr>
        <w:t xml:space="preserve"> Transrisk 2 : </w:t>
      </w:r>
      <w:r w:rsidRPr="009B2765">
        <w:rPr>
          <w:rFonts w:ascii="Times New Roman" w:hAnsi="Times New Roman" w:cs="Times New Roman"/>
          <w:i/>
          <w:sz w:val="18"/>
          <w:szCs w:val="18"/>
        </w:rPr>
        <w:t>Gestion transnationale des risques d’inondation dans le bassin versant du Rhin : une démarche historico-progressive</w:t>
      </w:r>
      <w:r w:rsidRPr="009B2765">
        <w:rPr>
          <w:rFonts w:ascii="Times New Roman" w:hAnsi="Times New Roman" w:cs="Times New Roman"/>
          <w:sz w:val="18"/>
          <w:szCs w:val="18"/>
        </w:rPr>
        <w:t xml:space="preserve">. </w:t>
      </w:r>
      <w:r w:rsidR="0001454A">
        <w:rPr>
          <w:rFonts w:ascii="Times New Roman" w:hAnsi="Times New Roman" w:cs="Times New Roman"/>
          <w:sz w:val="18"/>
          <w:szCs w:val="18"/>
        </w:rPr>
        <w:t>Création d’une</w:t>
      </w:r>
      <w:r w:rsidR="0001454A" w:rsidRPr="0001454A">
        <w:rPr>
          <w:rFonts w:ascii="Times New Roman" w:hAnsi="Times New Roman" w:cs="Times New Roman"/>
          <w:sz w:val="18"/>
          <w:szCs w:val="18"/>
        </w:rPr>
        <w:t xml:space="preserve"> base d</w:t>
      </w:r>
      <w:r w:rsidR="0001454A">
        <w:rPr>
          <w:rFonts w:ascii="Times New Roman" w:hAnsi="Times New Roman" w:cs="Times New Roman"/>
          <w:sz w:val="18"/>
          <w:szCs w:val="18"/>
        </w:rPr>
        <w:t>e données participative</w:t>
      </w:r>
      <w:r w:rsidR="0001454A" w:rsidRPr="0001454A">
        <w:rPr>
          <w:rFonts w:ascii="Times New Roman" w:hAnsi="Times New Roman" w:cs="Times New Roman"/>
          <w:sz w:val="18"/>
          <w:szCs w:val="18"/>
        </w:rPr>
        <w:t xml:space="preserve"> sur l’histoire des inondations</w:t>
      </w:r>
      <w:r w:rsidR="0001454A">
        <w:rPr>
          <w:rFonts w:ascii="Times New Roman" w:hAnsi="Times New Roman" w:cs="Times New Roman"/>
          <w:sz w:val="18"/>
          <w:szCs w:val="18"/>
        </w:rPr>
        <w:t xml:space="preserve"> : </w:t>
      </w:r>
      <w:hyperlink r:id="rId7" w:history="1">
        <w:r w:rsidR="0001454A" w:rsidRPr="00893981">
          <w:rPr>
            <w:rStyle w:val="Lienhypertexte"/>
            <w:rFonts w:ascii="Times New Roman" w:hAnsi="Times New Roman" w:cs="Times New Roman"/>
            <w:sz w:val="18"/>
            <w:szCs w:val="18"/>
          </w:rPr>
          <w:t>www.orrion.fr</w:t>
        </w:r>
      </w:hyperlink>
      <w:r w:rsidR="0001454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8483E" w:rsidRPr="009B2765" w:rsidRDefault="0036170A" w:rsidP="004D54F9">
      <w:pPr>
        <w:pStyle w:val="Paragraphedeliste"/>
        <w:numPr>
          <w:ilvl w:val="0"/>
          <w:numId w:val="8"/>
        </w:numPr>
        <w:ind w:left="284" w:right="-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>2008-2011</w:t>
      </w:r>
      <w:r w:rsidRPr="009B2765">
        <w:rPr>
          <w:rFonts w:ascii="Times New Roman" w:hAnsi="Times New Roman" w:cs="Times New Roman"/>
          <w:sz w:val="18"/>
          <w:szCs w:val="18"/>
        </w:rPr>
        <w:t xml:space="preserve"> : Programme ANR-DFG Transrisk 1 : </w:t>
      </w:r>
      <w:r w:rsidRPr="009B2765">
        <w:rPr>
          <w:rStyle w:val="Accentuation"/>
          <w:rFonts w:ascii="Times New Roman" w:hAnsi="Times New Roman" w:cs="Times New Roman"/>
          <w:sz w:val="18"/>
          <w:szCs w:val="18"/>
        </w:rPr>
        <w:t>Analyse interdisciplinaire et transfrontalière de l’histoire des risques d’inondation dans l’espace du Rhin Supérieur</w:t>
      </w:r>
      <w:r w:rsidR="00740A8D">
        <w:rPr>
          <w:rStyle w:val="Accentuation"/>
          <w:rFonts w:ascii="Times New Roman" w:hAnsi="Times New Roman" w:cs="Times New Roman"/>
          <w:sz w:val="18"/>
          <w:szCs w:val="18"/>
        </w:rPr>
        <w:t>.</w:t>
      </w:r>
    </w:p>
    <w:p w:rsidR="003B129A" w:rsidRPr="009B2765" w:rsidRDefault="0036170A" w:rsidP="004D54F9">
      <w:pPr>
        <w:pStyle w:val="Paragraphedeliste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>2007-2009</w:t>
      </w:r>
      <w:r w:rsidRPr="009B2765">
        <w:rPr>
          <w:rFonts w:ascii="Times New Roman" w:hAnsi="Times New Roman" w:cs="Times New Roman"/>
          <w:sz w:val="18"/>
          <w:szCs w:val="18"/>
        </w:rPr>
        <w:t xml:space="preserve"> : Lauréate du « Programme Junior » de la </w:t>
      </w:r>
      <w:r w:rsidR="003B129A" w:rsidRPr="009B2765">
        <w:rPr>
          <w:rFonts w:ascii="Times New Roman" w:hAnsi="Times New Roman" w:cs="Times New Roman"/>
          <w:sz w:val="18"/>
          <w:szCs w:val="18"/>
        </w:rPr>
        <w:t xml:space="preserve">Maison Interuniversitaire des Sciences de l’Homme-Alsace </w:t>
      </w:r>
      <w:r w:rsidR="003B129A">
        <w:rPr>
          <w:rFonts w:ascii="Times New Roman" w:hAnsi="Times New Roman" w:cs="Times New Roman"/>
          <w:sz w:val="18"/>
          <w:szCs w:val="18"/>
        </w:rPr>
        <w:t>(</w:t>
      </w:r>
      <w:r w:rsidRPr="009B2765">
        <w:rPr>
          <w:rFonts w:ascii="Times New Roman" w:hAnsi="Times New Roman" w:cs="Times New Roman"/>
          <w:sz w:val="18"/>
          <w:szCs w:val="18"/>
        </w:rPr>
        <w:t>MISHA</w:t>
      </w:r>
      <w:r w:rsidR="003B129A">
        <w:rPr>
          <w:rFonts w:ascii="Times New Roman" w:hAnsi="Times New Roman" w:cs="Times New Roman"/>
          <w:sz w:val="18"/>
          <w:szCs w:val="18"/>
        </w:rPr>
        <w:t>)</w:t>
      </w:r>
      <w:r w:rsidRPr="009B2765">
        <w:rPr>
          <w:rFonts w:ascii="Times New Roman" w:hAnsi="Times New Roman" w:cs="Times New Roman"/>
          <w:i/>
          <w:sz w:val="18"/>
          <w:szCs w:val="18"/>
        </w:rPr>
        <w:t> </w:t>
      </w:r>
      <w:r w:rsidRPr="009B2765">
        <w:rPr>
          <w:rFonts w:ascii="Times New Roman" w:hAnsi="Times New Roman" w:cs="Times New Roman"/>
          <w:sz w:val="18"/>
          <w:szCs w:val="18"/>
        </w:rPr>
        <w:t xml:space="preserve">: </w:t>
      </w:r>
      <w:r w:rsidRPr="009B2765">
        <w:rPr>
          <w:rFonts w:ascii="Times New Roman" w:hAnsi="Times New Roman" w:cs="Times New Roman"/>
          <w:i/>
          <w:sz w:val="18"/>
          <w:szCs w:val="18"/>
        </w:rPr>
        <w:t>Approche interdisciplinaire des inondations historiques dans le Rhin supérieur</w:t>
      </w:r>
      <w:r w:rsidR="0068483E" w:rsidRPr="009B2765">
        <w:rPr>
          <w:rFonts w:ascii="Times New Roman" w:hAnsi="Times New Roman" w:cs="Times New Roman"/>
          <w:sz w:val="18"/>
          <w:szCs w:val="18"/>
        </w:rPr>
        <w:t xml:space="preserve">. Responsable du projet et de l’équipe de recherche. </w:t>
      </w:r>
      <w:r w:rsidR="003F2AF4">
        <w:rPr>
          <w:rFonts w:ascii="Times New Roman" w:hAnsi="Times New Roman" w:cs="Times New Roman"/>
          <w:sz w:val="18"/>
          <w:szCs w:val="18"/>
        </w:rPr>
        <w:t>Le r</w:t>
      </w:r>
      <w:r w:rsidR="003F2AF4" w:rsidRPr="009B2765">
        <w:rPr>
          <w:rFonts w:ascii="Times New Roman" w:hAnsi="Times New Roman" w:cs="Times New Roman"/>
          <w:sz w:val="18"/>
          <w:szCs w:val="18"/>
        </w:rPr>
        <w:t xml:space="preserve">apport final </w:t>
      </w:r>
      <w:r w:rsidR="003F2AF4">
        <w:rPr>
          <w:rFonts w:ascii="Times New Roman" w:hAnsi="Times New Roman" w:cs="Times New Roman"/>
          <w:sz w:val="18"/>
          <w:szCs w:val="18"/>
        </w:rPr>
        <w:t xml:space="preserve">et la </w:t>
      </w:r>
      <w:r w:rsidR="003F2AF4" w:rsidRPr="009B2765">
        <w:rPr>
          <w:rFonts w:ascii="Times New Roman" w:hAnsi="Times New Roman" w:cs="Times New Roman"/>
          <w:sz w:val="18"/>
          <w:szCs w:val="18"/>
        </w:rPr>
        <w:t>base de données</w:t>
      </w:r>
      <w:r w:rsidR="003F2AF4">
        <w:rPr>
          <w:rFonts w:ascii="Times New Roman" w:hAnsi="Times New Roman" w:cs="Times New Roman"/>
          <w:sz w:val="18"/>
          <w:szCs w:val="18"/>
        </w:rPr>
        <w:t xml:space="preserve"> </w:t>
      </w:r>
      <w:r w:rsidR="0001454A">
        <w:rPr>
          <w:rFonts w:ascii="Times New Roman" w:hAnsi="Times New Roman" w:cs="Times New Roman"/>
          <w:sz w:val="18"/>
          <w:szCs w:val="18"/>
        </w:rPr>
        <w:t>sur les inondations dans le Rhin supérieur</w:t>
      </w:r>
      <w:r w:rsidR="00622CAB">
        <w:rPr>
          <w:rFonts w:ascii="Times New Roman" w:hAnsi="Times New Roman" w:cs="Times New Roman"/>
          <w:sz w:val="18"/>
          <w:szCs w:val="18"/>
        </w:rPr>
        <w:t xml:space="preserve"> (reprise par la</w:t>
      </w:r>
      <w:r w:rsidR="00713330">
        <w:rPr>
          <w:rFonts w:ascii="Times New Roman" w:hAnsi="Times New Roman" w:cs="Times New Roman"/>
          <w:sz w:val="18"/>
          <w:szCs w:val="18"/>
        </w:rPr>
        <w:t xml:space="preserve"> </w:t>
      </w:r>
      <w:r w:rsidR="003F2AF4">
        <w:rPr>
          <w:rFonts w:ascii="Times New Roman" w:hAnsi="Times New Roman" w:cs="Times New Roman"/>
          <w:sz w:val="18"/>
          <w:szCs w:val="18"/>
        </w:rPr>
        <w:t>suite</w:t>
      </w:r>
      <w:r w:rsidR="0001454A">
        <w:rPr>
          <w:rFonts w:ascii="Times New Roman" w:hAnsi="Times New Roman" w:cs="Times New Roman"/>
          <w:sz w:val="18"/>
          <w:szCs w:val="18"/>
        </w:rPr>
        <w:t xml:space="preserve"> dans les programmes ANR-DFG « </w:t>
      </w:r>
      <w:r w:rsidR="003F2AF4">
        <w:rPr>
          <w:rFonts w:ascii="Times New Roman" w:hAnsi="Times New Roman" w:cs="Times New Roman"/>
          <w:sz w:val="18"/>
          <w:szCs w:val="18"/>
        </w:rPr>
        <w:t>Transrisk 1 &amp; 2</w:t>
      </w:r>
      <w:r w:rsidR="002619C9">
        <w:rPr>
          <w:rFonts w:ascii="Times New Roman" w:hAnsi="Times New Roman" w:cs="Times New Roman"/>
          <w:sz w:val="18"/>
          <w:szCs w:val="18"/>
        </w:rPr>
        <w:t> »</w:t>
      </w:r>
      <w:r w:rsidR="003F2AF4">
        <w:rPr>
          <w:rFonts w:ascii="Times New Roman" w:hAnsi="Times New Roman" w:cs="Times New Roman"/>
          <w:sz w:val="18"/>
          <w:szCs w:val="18"/>
        </w:rPr>
        <w:t>)</w:t>
      </w:r>
      <w:r w:rsidR="003B129A" w:rsidRPr="009B2765">
        <w:rPr>
          <w:rFonts w:ascii="Times New Roman" w:hAnsi="Times New Roman" w:cs="Times New Roman"/>
          <w:sz w:val="18"/>
          <w:szCs w:val="18"/>
        </w:rPr>
        <w:t xml:space="preserve">, </w:t>
      </w:r>
      <w:r w:rsidR="003F2AF4">
        <w:rPr>
          <w:rFonts w:ascii="Times New Roman" w:hAnsi="Times New Roman" w:cs="Times New Roman"/>
          <w:sz w:val="18"/>
          <w:szCs w:val="18"/>
        </w:rPr>
        <w:t xml:space="preserve">sont </w:t>
      </w:r>
      <w:r w:rsidR="003B129A">
        <w:rPr>
          <w:rFonts w:ascii="Times New Roman" w:hAnsi="Times New Roman" w:cs="Times New Roman"/>
          <w:sz w:val="18"/>
          <w:szCs w:val="18"/>
        </w:rPr>
        <w:t>d</w:t>
      </w:r>
      <w:r w:rsidR="003B129A" w:rsidRPr="009B2765">
        <w:rPr>
          <w:rFonts w:ascii="Times New Roman" w:hAnsi="Times New Roman" w:cs="Times New Roman"/>
          <w:sz w:val="18"/>
          <w:szCs w:val="18"/>
        </w:rPr>
        <w:t xml:space="preserve">isponibles sur : </w:t>
      </w:r>
      <w:hyperlink r:id="rId8" w:history="1">
        <w:r w:rsidR="003B129A" w:rsidRPr="009B2765">
          <w:rPr>
            <w:rStyle w:val="Lienhypertexte"/>
            <w:rFonts w:ascii="Times New Roman" w:hAnsi="Times New Roman" w:cs="Times New Roman"/>
            <w:sz w:val="18"/>
            <w:szCs w:val="18"/>
          </w:rPr>
          <w:t>https://hal.archives-ouvertes.fr/hal-00822956</w:t>
        </w:r>
      </w:hyperlink>
    </w:p>
    <w:p w:rsidR="0068483E" w:rsidRPr="009B2765" w:rsidRDefault="0068483E" w:rsidP="004D54F9">
      <w:pPr>
        <w:ind w:right="-5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409" w:rsidRPr="009B2765" w:rsidRDefault="00D75409" w:rsidP="004D54F9">
      <w:pPr>
        <w:ind w:left="-284" w:right="-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b/>
          <w:sz w:val="18"/>
          <w:szCs w:val="18"/>
        </w:rPr>
        <w:t>PUBLICATIONS CHOISIES</w:t>
      </w:r>
    </w:p>
    <w:p w:rsidR="00D75409" w:rsidRPr="009B2765" w:rsidRDefault="00D75409" w:rsidP="004D54F9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WITH L.</w:t>
      </w:r>
      <w:r w:rsidR="0040308A" w:rsidRPr="009B2765">
        <w:rPr>
          <w:rFonts w:ascii="Times New Roman" w:hAnsi="Times New Roman" w:cs="Times New Roman"/>
          <w:sz w:val="18"/>
          <w:szCs w:val="18"/>
        </w:rPr>
        <w:t xml:space="preserve"> &amp; Al.</w:t>
      </w:r>
      <w:r w:rsidRPr="009B2765">
        <w:rPr>
          <w:rFonts w:ascii="Times New Roman" w:hAnsi="Times New Roman" w:cs="Times New Roman"/>
          <w:sz w:val="18"/>
          <w:szCs w:val="18"/>
        </w:rPr>
        <w:t xml:space="preserve">, « Les évènements extrêmes dans le Fossé rhénan entre 1480 et 2012. Quels apports pour la prévention des inondations ? », </w:t>
      </w:r>
      <w:r w:rsidRPr="009B2765">
        <w:rPr>
          <w:rFonts w:ascii="Times New Roman" w:hAnsi="Times New Roman" w:cs="Times New Roman"/>
          <w:i/>
          <w:sz w:val="18"/>
          <w:szCs w:val="18"/>
        </w:rPr>
        <w:t>La Houille Blanche</w:t>
      </w:r>
      <w:r w:rsidRPr="009B2765">
        <w:rPr>
          <w:rFonts w:ascii="Times New Roman" w:hAnsi="Times New Roman" w:cs="Times New Roman"/>
          <w:sz w:val="18"/>
          <w:szCs w:val="18"/>
        </w:rPr>
        <w:t xml:space="preserve">, n°2, SHF, </w:t>
      </w:r>
      <w:r w:rsidR="009B2765">
        <w:rPr>
          <w:rFonts w:ascii="Times New Roman" w:hAnsi="Times New Roman" w:cs="Times New Roman"/>
          <w:sz w:val="18"/>
          <w:szCs w:val="18"/>
        </w:rPr>
        <w:t xml:space="preserve">Paris, </w:t>
      </w:r>
      <w:r w:rsidRPr="009B2765">
        <w:rPr>
          <w:rFonts w:ascii="Times New Roman" w:hAnsi="Times New Roman" w:cs="Times New Roman"/>
          <w:sz w:val="18"/>
          <w:szCs w:val="18"/>
        </w:rPr>
        <w:t>2015, p. 82-93.</w:t>
      </w:r>
    </w:p>
    <w:p w:rsidR="00D75409" w:rsidRPr="009B2765" w:rsidRDefault="00D75409" w:rsidP="004D54F9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WITH L., « Approche géohistorique de la gestion et de la prévention du risque d’inondation : le cas de la vallée de la Lauch (Haut-Rhin) de 1778 à nos jours », position de thèse, </w:t>
      </w:r>
      <w:r w:rsidRPr="009B2765">
        <w:rPr>
          <w:rFonts w:ascii="Times New Roman" w:hAnsi="Times New Roman" w:cs="Times New Roman"/>
          <w:i/>
          <w:sz w:val="18"/>
          <w:szCs w:val="18"/>
        </w:rPr>
        <w:t>Revue d’Alsace</w:t>
      </w:r>
      <w:r w:rsidRPr="009B2765">
        <w:rPr>
          <w:rFonts w:ascii="Times New Roman" w:hAnsi="Times New Roman" w:cs="Times New Roman"/>
          <w:sz w:val="18"/>
          <w:szCs w:val="18"/>
        </w:rPr>
        <w:t>, n°140, 2014, p. 459-473.</w:t>
      </w:r>
    </w:p>
    <w:p w:rsidR="005B7275" w:rsidRPr="009B2765" w:rsidRDefault="005B7275" w:rsidP="004D54F9">
      <w:pPr>
        <w:pStyle w:val="Paragraphedeliste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>WITH L. &amp; Al., « Géohistoire critique de la crue de janvier 1910 dans</w:t>
      </w:r>
      <w:r w:rsidR="002619C9">
        <w:rPr>
          <w:rFonts w:ascii="Times New Roman" w:hAnsi="Times New Roman" w:cs="Times New Roman"/>
          <w:sz w:val="18"/>
          <w:szCs w:val="18"/>
        </w:rPr>
        <w:t xml:space="preserve"> la Fossé rhénan (Alsace/Pays de B</w:t>
      </w:r>
      <w:r w:rsidRPr="009B2765">
        <w:rPr>
          <w:rFonts w:ascii="Times New Roman" w:hAnsi="Times New Roman" w:cs="Times New Roman"/>
          <w:sz w:val="18"/>
          <w:szCs w:val="18"/>
        </w:rPr>
        <w:t xml:space="preserve">ade », </w:t>
      </w:r>
      <w:r w:rsidRPr="009B2765">
        <w:rPr>
          <w:rFonts w:ascii="Times New Roman" w:hAnsi="Times New Roman" w:cs="Times New Roman"/>
          <w:i/>
          <w:sz w:val="18"/>
          <w:szCs w:val="18"/>
        </w:rPr>
        <w:t>La Houille Blanche</w:t>
      </w:r>
      <w:r w:rsidRPr="009B2765">
        <w:rPr>
          <w:rFonts w:ascii="Times New Roman" w:hAnsi="Times New Roman" w:cs="Times New Roman"/>
          <w:sz w:val="18"/>
          <w:szCs w:val="18"/>
        </w:rPr>
        <w:t xml:space="preserve">, n°1, SHF, </w:t>
      </w:r>
      <w:r w:rsidR="009B2765">
        <w:rPr>
          <w:rFonts w:ascii="Times New Roman" w:hAnsi="Times New Roman" w:cs="Times New Roman"/>
          <w:sz w:val="18"/>
          <w:szCs w:val="18"/>
        </w:rPr>
        <w:t xml:space="preserve">Paris, </w:t>
      </w:r>
      <w:r w:rsidRPr="009B2765">
        <w:rPr>
          <w:rFonts w:ascii="Times New Roman" w:hAnsi="Times New Roman" w:cs="Times New Roman"/>
          <w:sz w:val="18"/>
          <w:szCs w:val="18"/>
        </w:rPr>
        <w:t>2011, p. 62-68.</w:t>
      </w:r>
    </w:p>
    <w:p w:rsidR="00D75409" w:rsidRPr="009B2765" w:rsidRDefault="00D75409" w:rsidP="004D54F9">
      <w:pPr>
        <w:pStyle w:val="Paragraphedeliste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WITH L., « Des archives pour « prédire » le risque : cas du bassin de la Largue (Haut-Rhin, France) », </w:t>
      </w:r>
      <w:r w:rsidR="005772AE" w:rsidRPr="009B2765">
        <w:rPr>
          <w:rFonts w:ascii="Times New Roman" w:hAnsi="Times New Roman" w:cs="Times New Roman"/>
          <w:sz w:val="18"/>
          <w:szCs w:val="18"/>
        </w:rPr>
        <w:t>Meschinet De Richemond</w:t>
      </w:r>
      <w:r w:rsidRPr="009B27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B2765">
        <w:rPr>
          <w:rFonts w:ascii="Times New Roman" w:hAnsi="Times New Roman" w:cs="Times New Roman"/>
          <w:sz w:val="18"/>
          <w:szCs w:val="18"/>
        </w:rPr>
        <w:t>N.</w:t>
      </w:r>
      <w:r w:rsidRPr="009B27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B2765">
        <w:rPr>
          <w:rFonts w:ascii="Times New Roman" w:hAnsi="Times New Roman" w:cs="Times New Roman"/>
          <w:sz w:val="18"/>
          <w:szCs w:val="18"/>
        </w:rPr>
        <w:t>(dir.),</w:t>
      </w:r>
      <w:r w:rsidRPr="009B2765">
        <w:rPr>
          <w:rFonts w:ascii="Times New Roman" w:hAnsi="Times New Roman" w:cs="Times New Roman"/>
          <w:i/>
          <w:sz w:val="18"/>
          <w:szCs w:val="18"/>
        </w:rPr>
        <w:t xml:space="preserve"> Quelles archives aujourd’hui pour mieux gérer les risques demain ? Approches géographiques et historiques</w:t>
      </w:r>
      <w:r w:rsidRPr="009B2765">
        <w:rPr>
          <w:rFonts w:ascii="Times New Roman" w:hAnsi="Times New Roman" w:cs="Times New Roman"/>
          <w:sz w:val="18"/>
          <w:szCs w:val="18"/>
        </w:rPr>
        <w:t xml:space="preserve">, Collections Géorisques, n° 3, Montpellier, </w:t>
      </w:r>
      <w:r w:rsidR="002617A1" w:rsidRPr="009B2765">
        <w:rPr>
          <w:rFonts w:ascii="Times New Roman" w:hAnsi="Times New Roman" w:cs="Times New Roman"/>
          <w:sz w:val="18"/>
          <w:szCs w:val="18"/>
        </w:rPr>
        <w:t>PULM</w:t>
      </w:r>
      <w:r w:rsidRPr="009B2765">
        <w:rPr>
          <w:rFonts w:ascii="Times New Roman" w:hAnsi="Times New Roman" w:cs="Times New Roman"/>
          <w:sz w:val="18"/>
          <w:szCs w:val="18"/>
        </w:rPr>
        <w:t xml:space="preserve">, 2010, p. 61-65. </w:t>
      </w:r>
    </w:p>
    <w:p w:rsidR="00FE12A0" w:rsidRPr="009B2765" w:rsidRDefault="00FE12A0" w:rsidP="004D54F9">
      <w:pPr>
        <w:pStyle w:val="Paragraphedeliste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B2765">
        <w:rPr>
          <w:rFonts w:ascii="Times New Roman" w:hAnsi="Times New Roman" w:cs="Times New Roman"/>
          <w:sz w:val="18"/>
          <w:szCs w:val="18"/>
          <w:lang w:val="en-US"/>
        </w:rPr>
        <w:t xml:space="preserve">WITH L. &amp; Al., « French-German flood risk geohistory in the Rhine Graben », </w:t>
      </w:r>
      <w:r w:rsidRPr="009B2765">
        <w:rPr>
          <w:rFonts w:ascii="Times New Roman" w:hAnsi="Times New Roman" w:cs="Times New Roman"/>
          <w:i/>
          <w:sz w:val="18"/>
          <w:szCs w:val="18"/>
          <w:lang w:val="en-US"/>
        </w:rPr>
        <w:t>Actes du colloque</w:t>
      </w:r>
      <w:r w:rsidRPr="009B276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B2765">
        <w:rPr>
          <w:rFonts w:ascii="Times New Roman" w:hAnsi="Times New Roman" w:cs="Times New Roman"/>
          <w:i/>
          <w:sz w:val="18"/>
          <w:szCs w:val="18"/>
          <w:lang w:val="en-US"/>
        </w:rPr>
        <w:t>International Disaster and Risk Conference (IDRC), Global Risk Forum (GRF)</w:t>
      </w:r>
      <w:r w:rsidRPr="009B2765">
        <w:rPr>
          <w:rFonts w:ascii="Times New Roman" w:hAnsi="Times New Roman" w:cs="Times New Roman"/>
          <w:sz w:val="18"/>
          <w:szCs w:val="18"/>
          <w:lang w:val="en-US"/>
        </w:rPr>
        <w:t>, Davos (Suisse), 30 mai-3 juin 2010, 4 p.</w:t>
      </w:r>
      <w:r w:rsidRPr="009B2765">
        <w:rPr>
          <w:rStyle w:val="ecxlink-https"/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Disponible sur : </w:t>
      </w:r>
      <w:hyperlink r:id="rId9" w:history="1">
        <w:r w:rsidRPr="009B2765">
          <w:rPr>
            <w:rStyle w:val="Lienhypertexte"/>
            <w:rFonts w:ascii="Times New Roman" w:hAnsi="Times New Roman" w:cs="Times New Roman"/>
            <w:sz w:val="18"/>
            <w:szCs w:val="18"/>
            <w:lang w:val="en-US"/>
          </w:rPr>
          <w:t>https://hal.archives-ouvertes.fr/hal-00530788</w:t>
        </w:r>
      </w:hyperlink>
    </w:p>
    <w:p w:rsidR="00D75409" w:rsidRDefault="00D75409" w:rsidP="004D54F9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sz w:val="18"/>
          <w:szCs w:val="18"/>
        </w:rPr>
      </w:pPr>
      <w:r w:rsidRPr="009B2765">
        <w:rPr>
          <w:sz w:val="18"/>
          <w:szCs w:val="18"/>
          <w:lang w:val="en-US"/>
        </w:rPr>
        <w:t>WITH L.</w:t>
      </w:r>
      <w:r w:rsidR="0040308A" w:rsidRPr="009B2765">
        <w:rPr>
          <w:sz w:val="18"/>
          <w:szCs w:val="18"/>
          <w:lang w:val="en-US"/>
        </w:rPr>
        <w:t xml:space="preserve"> &amp; Al.</w:t>
      </w:r>
      <w:r w:rsidRPr="009B2765">
        <w:rPr>
          <w:sz w:val="18"/>
          <w:szCs w:val="18"/>
          <w:lang w:val="en-US"/>
        </w:rPr>
        <w:t xml:space="preserve">, « Forgotten disaster or mastered risk? Geo-historical approach of flood risk in urban area. Example of Mulhouse (Elsass, France) », </w:t>
      </w:r>
      <w:r w:rsidRPr="009B2765">
        <w:rPr>
          <w:i/>
          <w:iCs/>
          <w:sz w:val="18"/>
          <w:szCs w:val="18"/>
          <w:lang w:val="en-US"/>
        </w:rPr>
        <w:t>Territorium</w:t>
      </w:r>
      <w:r w:rsidRPr="009B2765">
        <w:rPr>
          <w:sz w:val="18"/>
          <w:szCs w:val="18"/>
          <w:lang w:val="en-US"/>
        </w:rPr>
        <w:t xml:space="preserve">, n°17, Coimbra, 2010, p. 201-209. </w:t>
      </w:r>
      <w:r w:rsidRPr="009B2765">
        <w:rPr>
          <w:sz w:val="18"/>
          <w:szCs w:val="18"/>
        </w:rPr>
        <w:t xml:space="preserve"> </w:t>
      </w:r>
    </w:p>
    <w:p w:rsidR="009B2765" w:rsidRPr="009B2765" w:rsidRDefault="00D75409" w:rsidP="004D54F9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sz w:val="18"/>
          <w:szCs w:val="18"/>
        </w:rPr>
      </w:pPr>
      <w:r w:rsidRPr="009B2765">
        <w:rPr>
          <w:sz w:val="18"/>
          <w:szCs w:val="18"/>
        </w:rPr>
        <w:t>WITH L.</w:t>
      </w:r>
      <w:r w:rsidR="009B4C3A" w:rsidRPr="009B2765">
        <w:rPr>
          <w:sz w:val="18"/>
          <w:szCs w:val="18"/>
        </w:rPr>
        <w:t xml:space="preserve"> &amp; Al.</w:t>
      </w:r>
      <w:r w:rsidRPr="009B2765">
        <w:rPr>
          <w:sz w:val="18"/>
          <w:szCs w:val="18"/>
        </w:rPr>
        <w:t xml:space="preserve">, « Territorialisation ou déterritorialisation du risque ? Analyse comparative et critique de la procédure de réalisation des P.P.R.N.P. », </w:t>
      </w:r>
      <w:r w:rsidRPr="009B2765">
        <w:rPr>
          <w:i/>
          <w:sz w:val="18"/>
          <w:szCs w:val="18"/>
        </w:rPr>
        <w:t>Riséo</w:t>
      </w:r>
      <w:r w:rsidRPr="009B2765">
        <w:rPr>
          <w:sz w:val="18"/>
          <w:szCs w:val="18"/>
        </w:rPr>
        <w:t xml:space="preserve">, n°1, 2010. Revue en ligne : </w:t>
      </w:r>
      <w:hyperlink r:id="rId10" w:history="1">
        <w:r w:rsidRPr="009B2765">
          <w:rPr>
            <w:rStyle w:val="Lienhypertexte"/>
            <w:sz w:val="18"/>
            <w:szCs w:val="18"/>
          </w:rPr>
          <w:t>www.riseo.fr</w:t>
        </w:r>
      </w:hyperlink>
      <w:r w:rsidR="009B2765" w:rsidRPr="009B2765">
        <w:rPr>
          <w:sz w:val="18"/>
          <w:szCs w:val="18"/>
        </w:rPr>
        <w:t xml:space="preserve">. </w:t>
      </w:r>
    </w:p>
    <w:p w:rsidR="005B7275" w:rsidRPr="009B2765" w:rsidRDefault="005B7275" w:rsidP="004D54F9">
      <w:pPr>
        <w:pStyle w:val="Paragraphedeliste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WITH L., GUERROUAH O, « Mulhouse : une culture du risque ? », </w:t>
      </w:r>
      <w:r w:rsidRPr="009B2765">
        <w:rPr>
          <w:rFonts w:ascii="Times New Roman" w:hAnsi="Times New Roman" w:cs="Times New Roman"/>
          <w:i/>
          <w:sz w:val="18"/>
          <w:szCs w:val="18"/>
        </w:rPr>
        <w:t>Journées Doctorales des Humanités (ED 519) : Villes et cultures</w:t>
      </w:r>
      <w:r w:rsidRPr="009B2765">
        <w:rPr>
          <w:rFonts w:ascii="Times New Roman" w:hAnsi="Times New Roman" w:cs="Times New Roman"/>
          <w:sz w:val="18"/>
          <w:szCs w:val="18"/>
        </w:rPr>
        <w:t xml:space="preserve">, UHA, Mulhouse, 25-26 avril 2008. </w:t>
      </w:r>
      <w:r w:rsidR="00FE12A0" w:rsidRPr="009B2765">
        <w:rPr>
          <w:rFonts w:ascii="Times New Roman" w:hAnsi="Times New Roman" w:cs="Times New Roman"/>
          <w:sz w:val="18"/>
          <w:szCs w:val="18"/>
        </w:rPr>
        <w:t>D</w:t>
      </w:r>
      <w:r w:rsidRPr="009B2765">
        <w:rPr>
          <w:rFonts w:ascii="Times New Roman" w:hAnsi="Times New Roman" w:cs="Times New Roman"/>
          <w:sz w:val="18"/>
          <w:szCs w:val="18"/>
        </w:rPr>
        <w:t xml:space="preserve">isponible sur : </w:t>
      </w:r>
      <w:hyperlink r:id="rId11" w:history="1">
        <w:r w:rsidRPr="009B2765">
          <w:rPr>
            <w:rStyle w:val="Lienhypertexte"/>
            <w:rFonts w:ascii="Times New Roman" w:hAnsi="Times New Roman" w:cs="Times New Roman"/>
            <w:sz w:val="18"/>
            <w:szCs w:val="18"/>
          </w:rPr>
          <w:t>https://hal.archives-ouvertes.fr/hal-00533642</w:t>
        </w:r>
      </w:hyperlink>
    </w:p>
    <w:p w:rsidR="00C71D38" w:rsidRPr="0098703A" w:rsidRDefault="00C71D38" w:rsidP="004D54F9">
      <w:pPr>
        <w:pStyle w:val="Paragraphedeliste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WITH L. &amp; Al, « Mulhouse (Haut-Rhin, France) face au risque majeur : Approche systémique et interdisciplinaire de la protection contre les inondations », </w:t>
      </w:r>
      <w:r w:rsidRPr="009B2765">
        <w:rPr>
          <w:rFonts w:ascii="Times New Roman" w:hAnsi="Times New Roman" w:cs="Times New Roman"/>
          <w:i/>
          <w:iCs/>
          <w:sz w:val="18"/>
          <w:szCs w:val="18"/>
        </w:rPr>
        <w:t xml:space="preserve">Les Actes du Colloque International Workshop : Sécurité globale (WISG08), </w:t>
      </w:r>
      <w:r w:rsidRPr="009B2765">
        <w:rPr>
          <w:rFonts w:ascii="Times New Roman" w:hAnsi="Times New Roman" w:cs="Times New Roman"/>
          <w:sz w:val="18"/>
          <w:szCs w:val="18"/>
        </w:rPr>
        <w:t>Université de Technologie de Troyes, 29-30 j</w:t>
      </w:r>
      <w:r>
        <w:rPr>
          <w:rFonts w:ascii="Times New Roman" w:hAnsi="Times New Roman" w:cs="Times New Roman"/>
          <w:sz w:val="18"/>
          <w:szCs w:val="18"/>
        </w:rPr>
        <w:t>anvier 2008. P</w:t>
      </w:r>
      <w:r w:rsidRPr="009B2765">
        <w:rPr>
          <w:rFonts w:ascii="Times New Roman" w:hAnsi="Times New Roman" w:cs="Times New Roman"/>
          <w:sz w:val="18"/>
          <w:szCs w:val="18"/>
        </w:rPr>
        <w:t xml:space="preserve">oster et publication d’un article (6 p.) dans les actes du colloque sur CD-Rom. Disponible sur : </w:t>
      </w:r>
      <w:hyperlink r:id="rId12" w:history="1">
        <w:r w:rsidRPr="009B2765">
          <w:rPr>
            <w:rStyle w:val="Lienhypertexte"/>
            <w:rFonts w:ascii="Times New Roman" w:hAnsi="Times New Roman" w:cs="Times New Roman"/>
            <w:sz w:val="18"/>
            <w:szCs w:val="18"/>
          </w:rPr>
          <w:t>https://hal.archives-ouvertes.fr/hal-00530802</w:t>
        </w:r>
      </w:hyperlink>
    </w:p>
    <w:p w:rsidR="00933A1A" w:rsidRPr="00F74613" w:rsidRDefault="00D75409" w:rsidP="00933A1A">
      <w:pPr>
        <w:pStyle w:val="Paragraphedeliste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B2765">
        <w:rPr>
          <w:rFonts w:ascii="Times New Roman" w:hAnsi="Times New Roman" w:cs="Times New Roman"/>
          <w:sz w:val="18"/>
          <w:szCs w:val="18"/>
        </w:rPr>
        <w:t xml:space="preserve">WITH L., « Gestion et prévention du risque inondation : exemple du plan de prévention des risques de la vallée de la Largue », </w:t>
      </w:r>
      <w:r w:rsidRPr="009B2765">
        <w:rPr>
          <w:rFonts w:ascii="Times New Roman" w:hAnsi="Times New Roman" w:cs="Times New Roman"/>
          <w:i/>
          <w:sz w:val="18"/>
          <w:szCs w:val="18"/>
        </w:rPr>
        <w:t>Les actes du CRESAT</w:t>
      </w:r>
      <w:r w:rsidRPr="009B2765">
        <w:rPr>
          <w:rFonts w:ascii="Times New Roman" w:hAnsi="Times New Roman" w:cs="Times New Roman"/>
          <w:sz w:val="18"/>
          <w:szCs w:val="18"/>
        </w:rPr>
        <w:t>, n°4, CRESAT-</w:t>
      </w:r>
      <w:r w:rsidR="00FE12A0" w:rsidRPr="009B2765">
        <w:rPr>
          <w:rFonts w:ascii="Times New Roman" w:hAnsi="Times New Roman" w:cs="Times New Roman"/>
          <w:sz w:val="18"/>
          <w:szCs w:val="18"/>
        </w:rPr>
        <w:t xml:space="preserve">UHA, 2007, p. 67-72. </w:t>
      </w:r>
      <w:r w:rsidRPr="009B2765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33A1A" w:rsidRPr="00F74613" w:rsidSect="0098703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8A" w:rsidRDefault="008C038A" w:rsidP="00E7356C">
      <w:r>
        <w:separator/>
      </w:r>
    </w:p>
  </w:endnote>
  <w:endnote w:type="continuationSeparator" w:id="0">
    <w:p w:rsidR="008C038A" w:rsidRDefault="008C038A" w:rsidP="00E7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8A" w:rsidRDefault="008C038A" w:rsidP="00E7356C">
      <w:r>
        <w:separator/>
      </w:r>
    </w:p>
  </w:footnote>
  <w:footnote w:type="continuationSeparator" w:id="0">
    <w:p w:rsidR="008C038A" w:rsidRDefault="008C038A" w:rsidP="00E7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C3"/>
    <w:multiLevelType w:val="hybridMultilevel"/>
    <w:tmpl w:val="E1BC9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FEE"/>
    <w:multiLevelType w:val="hybridMultilevel"/>
    <w:tmpl w:val="FE50E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CC6"/>
    <w:multiLevelType w:val="multilevel"/>
    <w:tmpl w:val="088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979A0"/>
    <w:multiLevelType w:val="hybridMultilevel"/>
    <w:tmpl w:val="68061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450"/>
    <w:multiLevelType w:val="hybridMultilevel"/>
    <w:tmpl w:val="AA225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4788"/>
    <w:multiLevelType w:val="hybridMultilevel"/>
    <w:tmpl w:val="3916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62B7"/>
    <w:multiLevelType w:val="hybridMultilevel"/>
    <w:tmpl w:val="AEAA5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5EF9"/>
    <w:multiLevelType w:val="hybridMultilevel"/>
    <w:tmpl w:val="54605808"/>
    <w:lvl w:ilvl="0" w:tplc="1CD685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27A2"/>
    <w:multiLevelType w:val="hybridMultilevel"/>
    <w:tmpl w:val="DF12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220"/>
    <w:multiLevelType w:val="hybridMultilevel"/>
    <w:tmpl w:val="427CF970"/>
    <w:lvl w:ilvl="0" w:tplc="7BCA6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-Bold" w:eastAsia="Times New Roman" w:hAnsi="Helvetica-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0A78"/>
    <w:multiLevelType w:val="hybridMultilevel"/>
    <w:tmpl w:val="8A28C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60"/>
    <w:rsid w:val="0001454A"/>
    <w:rsid w:val="000704BD"/>
    <w:rsid w:val="00157945"/>
    <w:rsid w:val="001759A0"/>
    <w:rsid w:val="001854EE"/>
    <w:rsid w:val="001C1AF0"/>
    <w:rsid w:val="001C2F35"/>
    <w:rsid w:val="002418DC"/>
    <w:rsid w:val="002617A1"/>
    <w:rsid w:val="002619C9"/>
    <w:rsid w:val="002803DC"/>
    <w:rsid w:val="002D4A26"/>
    <w:rsid w:val="00312873"/>
    <w:rsid w:val="0036170A"/>
    <w:rsid w:val="00374591"/>
    <w:rsid w:val="003B129A"/>
    <w:rsid w:val="003E7E54"/>
    <w:rsid w:val="003F2AF4"/>
    <w:rsid w:val="003F7A21"/>
    <w:rsid w:val="00401B04"/>
    <w:rsid w:val="0040308A"/>
    <w:rsid w:val="004277B7"/>
    <w:rsid w:val="0049279E"/>
    <w:rsid w:val="004D54F9"/>
    <w:rsid w:val="004E7DA3"/>
    <w:rsid w:val="005138EA"/>
    <w:rsid w:val="0053502C"/>
    <w:rsid w:val="005377F4"/>
    <w:rsid w:val="0055574B"/>
    <w:rsid w:val="005772AE"/>
    <w:rsid w:val="005B7275"/>
    <w:rsid w:val="005F7A5A"/>
    <w:rsid w:val="00613F78"/>
    <w:rsid w:val="00622CAB"/>
    <w:rsid w:val="00650FF6"/>
    <w:rsid w:val="00656F57"/>
    <w:rsid w:val="00675882"/>
    <w:rsid w:val="0068483E"/>
    <w:rsid w:val="006D156B"/>
    <w:rsid w:val="006D510B"/>
    <w:rsid w:val="00713330"/>
    <w:rsid w:val="00740A8D"/>
    <w:rsid w:val="0077505B"/>
    <w:rsid w:val="007837B5"/>
    <w:rsid w:val="007B5C81"/>
    <w:rsid w:val="007D7018"/>
    <w:rsid w:val="00883AEA"/>
    <w:rsid w:val="008A0460"/>
    <w:rsid w:val="008A7077"/>
    <w:rsid w:val="008B1C31"/>
    <w:rsid w:val="008C038A"/>
    <w:rsid w:val="008D060D"/>
    <w:rsid w:val="008F7724"/>
    <w:rsid w:val="009028BB"/>
    <w:rsid w:val="00926BF8"/>
    <w:rsid w:val="00933A1A"/>
    <w:rsid w:val="00941CFB"/>
    <w:rsid w:val="0098703A"/>
    <w:rsid w:val="009B2765"/>
    <w:rsid w:val="009B4C3A"/>
    <w:rsid w:val="009C25F0"/>
    <w:rsid w:val="009E7C9D"/>
    <w:rsid w:val="00A060FC"/>
    <w:rsid w:val="00A12581"/>
    <w:rsid w:val="00A77B4A"/>
    <w:rsid w:val="00AD2C86"/>
    <w:rsid w:val="00B540B5"/>
    <w:rsid w:val="00BD0305"/>
    <w:rsid w:val="00BD5560"/>
    <w:rsid w:val="00BF15A0"/>
    <w:rsid w:val="00C71D38"/>
    <w:rsid w:val="00CA7DAF"/>
    <w:rsid w:val="00CE00FD"/>
    <w:rsid w:val="00CE490D"/>
    <w:rsid w:val="00D62336"/>
    <w:rsid w:val="00D75409"/>
    <w:rsid w:val="00E2172E"/>
    <w:rsid w:val="00E7356C"/>
    <w:rsid w:val="00E8489A"/>
    <w:rsid w:val="00EE01C3"/>
    <w:rsid w:val="00F51384"/>
    <w:rsid w:val="00F74613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CF0B-6653-4406-8504-C1CF8E4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581"/>
  </w:style>
  <w:style w:type="paragraph" w:styleId="Titre1">
    <w:name w:val="heading 1"/>
    <w:basedOn w:val="Normal"/>
    <w:next w:val="Normal"/>
    <w:link w:val="Titre1Car"/>
    <w:qFormat/>
    <w:rsid w:val="008A04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8A046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046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A046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8A0460"/>
    <w:rPr>
      <w:color w:val="0000FF"/>
      <w:u w:val="single"/>
    </w:rPr>
  </w:style>
  <w:style w:type="character" w:styleId="Accentuation">
    <w:name w:val="Emphasis"/>
    <w:qFormat/>
    <w:rsid w:val="008A0460"/>
    <w:rPr>
      <w:i/>
      <w:iCs/>
    </w:rPr>
  </w:style>
  <w:style w:type="paragraph" w:styleId="Paragraphedeliste">
    <w:name w:val="List Paragraph"/>
    <w:basedOn w:val="Normal"/>
    <w:uiPriority w:val="34"/>
    <w:qFormat/>
    <w:rsid w:val="009028BB"/>
    <w:pPr>
      <w:ind w:left="720"/>
      <w:contextualSpacing/>
    </w:pPr>
  </w:style>
  <w:style w:type="paragraph" w:customStyle="1" w:styleId="Default">
    <w:name w:val="Default"/>
    <w:rsid w:val="00D754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75409"/>
  </w:style>
  <w:style w:type="paragraph" w:customStyle="1" w:styleId="Article">
    <w:name w:val="Article"/>
    <w:basedOn w:val="Normal"/>
    <w:rsid w:val="00D75409"/>
    <w:pPr>
      <w:widowControl w:val="0"/>
      <w:snapToGrid w:val="0"/>
      <w:spacing w:line="360" w:lineRule="exact"/>
      <w:ind w:left="560" w:firstLine="300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ecxlink-https">
    <w:name w:val="ecxlink-https"/>
    <w:basedOn w:val="Policepardfaut"/>
    <w:rsid w:val="00D75409"/>
  </w:style>
  <w:style w:type="character" w:styleId="Lienhypertextesuivivisit">
    <w:name w:val="FollowedHyperlink"/>
    <w:basedOn w:val="Policepardfaut"/>
    <w:uiPriority w:val="99"/>
    <w:semiHidden/>
    <w:unhideWhenUsed/>
    <w:rsid w:val="00E8489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3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356C"/>
  </w:style>
  <w:style w:type="paragraph" w:styleId="Pieddepage">
    <w:name w:val="footer"/>
    <w:basedOn w:val="Normal"/>
    <w:link w:val="PieddepageCar"/>
    <w:uiPriority w:val="99"/>
    <w:unhideWhenUsed/>
    <w:rsid w:val="00E73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hal-008229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rion.fr" TargetMode="External"/><Relationship Id="rId12" Type="http://schemas.openxmlformats.org/officeDocument/2006/relationships/hyperlink" Target="https://hal.archives-ouvertes.fr/hal-00530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l.archives-ouvertes.fr/hal-005336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ise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l.archives-ouvertes.fr/hal-005307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</dc:creator>
  <cp:keywords/>
  <dc:description/>
  <cp:lastModifiedBy>Marion Aballéa</cp:lastModifiedBy>
  <cp:revision>2</cp:revision>
  <cp:lastPrinted>2017-03-04T18:18:00Z</cp:lastPrinted>
  <dcterms:created xsi:type="dcterms:W3CDTF">2017-03-07T07:48:00Z</dcterms:created>
  <dcterms:modified xsi:type="dcterms:W3CDTF">2017-03-07T07:48:00Z</dcterms:modified>
</cp:coreProperties>
</file>